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65" w:rsidRDefault="00F11165" w:rsidP="00CA08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F11165" w:rsidRPr="008F7A46" w:rsidRDefault="00F11165" w:rsidP="00F11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8F7A4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Протокол № </w:t>
      </w:r>
      <w:r w:rsidR="00D57671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</w:t>
      </w:r>
    </w:p>
    <w:p w:rsidR="002507D6" w:rsidRDefault="002A7903" w:rsidP="00833F0A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Об итогах закупа способом запроса ценовых предложений</w:t>
      </w:r>
      <w:r w:rsidR="00F11165" w:rsidRPr="008F7A4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медицинской техники</w:t>
      </w:r>
    </w:p>
    <w:p w:rsidR="007F58B1" w:rsidRPr="008F7A46" w:rsidRDefault="007F58B1" w:rsidP="00833F0A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11165" w:rsidRPr="008F7A46" w:rsidRDefault="00F11165" w:rsidP="00F11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г. </w:t>
      </w:r>
      <w:r w:rsidR="002A7903">
        <w:rPr>
          <w:rFonts w:ascii="Times New Roman" w:eastAsia="Times New Roman" w:hAnsi="Times New Roman" w:cs="Times New Roman"/>
          <w:sz w:val="24"/>
          <w:szCs w:val="24"/>
          <w:lang w:eastAsia="ko-KR"/>
        </w:rPr>
        <w:t>Кызылорда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  «</w:t>
      </w:r>
      <w:r w:rsidR="002A7903">
        <w:rPr>
          <w:rFonts w:ascii="Times New Roman" w:eastAsia="Times New Roman" w:hAnsi="Times New Roman" w:cs="Times New Roman"/>
          <w:sz w:val="24"/>
          <w:szCs w:val="24"/>
          <w:lang w:eastAsia="ko-KR"/>
        </w:rPr>
        <w:t>25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>»</w:t>
      </w:r>
      <w:r w:rsidR="002A790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D57671">
        <w:rPr>
          <w:rFonts w:ascii="Times New Roman" w:eastAsia="Times New Roman" w:hAnsi="Times New Roman" w:cs="Times New Roman"/>
          <w:sz w:val="24"/>
          <w:szCs w:val="24"/>
          <w:lang w:eastAsia="ko-KR"/>
        </w:rPr>
        <w:t>января</w:t>
      </w:r>
      <w:r w:rsidR="002A790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200D86"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>20</w:t>
      </w:r>
      <w:r w:rsidR="00D57671">
        <w:rPr>
          <w:rFonts w:ascii="Times New Roman" w:eastAsia="Times New Roman" w:hAnsi="Times New Roman" w:cs="Times New Roman"/>
          <w:sz w:val="24"/>
          <w:szCs w:val="24"/>
          <w:lang w:eastAsia="ko-KR"/>
        </w:rPr>
        <w:t>20</w:t>
      </w:r>
      <w:r w:rsidR="00200D86"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>г.</w:t>
      </w:r>
    </w:p>
    <w:p w:rsidR="00F11165" w:rsidRPr="00D33BAF" w:rsidRDefault="00F11165" w:rsidP="00F11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:rsidR="00D57671" w:rsidRPr="00D57671" w:rsidRDefault="002A7903" w:rsidP="00D5767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Государственное учреждение 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"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Поликлиника департамента полиции Кызылординской области</w:t>
      </w:r>
      <w:r w:rsidR="000F617F">
        <w:rPr>
          <w:rFonts w:ascii="Times New Roman" w:eastAsia="Times New Roman" w:hAnsi="Times New Roman" w:cs="Times New Roman"/>
          <w:sz w:val="24"/>
          <w:szCs w:val="24"/>
          <w:lang w:eastAsia="ko-KR"/>
        </w:rPr>
        <w:t>", находяще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ся по адресу г.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Кызылорда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</w:t>
      </w:r>
      <w:r w:rsidR="0004054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D57671">
        <w:rPr>
          <w:rFonts w:ascii="Times New Roman" w:eastAsia="Times New Roman" w:hAnsi="Times New Roman" w:cs="Times New Roman"/>
          <w:sz w:val="24"/>
          <w:szCs w:val="24"/>
          <w:lang w:eastAsia="ko-KR"/>
        </w:rPr>
        <w:t>ул.</w:t>
      </w:r>
    </w:p>
    <w:p w:rsidR="00D57671" w:rsidRDefault="002A7903" w:rsidP="00D5767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Коркыт Ата  3</w:t>
      </w:r>
      <w:r w:rsidR="0004054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Б</w:t>
      </w:r>
      <w:r w:rsidR="00040543">
        <w:rPr>
          <w:rFonts w:ascii="Times New Roman" w:eastAsia="Times New Roman" w:hAnsi="Times New Roman" w:cs="Times New Roman"/>
          <w:sz w:val="24"/>
          <w:szCs w:val="24"/>
          <w:lang w:eastAsia="ko-KR"/>
        </w:rPr>
        <w:t>»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>,</w:t>
      </w:r>
      <w:r w:rsidR="0004054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в соответствии с п.103</w:t>
      </w:r>
      <w:r w:rsidR="000F617F">
        <w:rPr>
          <w:rFonts w:ascii="Times New Roman" w:eastAsia="Times New Roman" w:hAnsi="Times New Roman" w:cs="Times New Roman"/>
          <w:sz w:val="24"/>
          <w:szCs w:val="24"/>
          <w:lang w:eastAsia="ko-KR"/>
        </w:rPr>
        <w:t>,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главой 10 </w:t>
      </w:r>
      <w:r w:rsidR="000F617F">
        <w:rPr>
          <w:rFonts w:ascii="Times New Roman" w:eastAsia="Times New Roman" w:hAnsi="Times New Roman" w:cs="Times New Roman"/>
          <w:sz w:val="24"/>
          <w:szCs w:val="24"/>
          <w:lang w:eastAsia="ko-KR"/>
        </w:rPr>
        <w:t>«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>Правил  организации и проведения закупа лекарственных средств и медицинских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0F617F">
        <w:rPr>
          <w:rFonts w:ascii="Times New Roman" w:eastAsia="Times New Roman" w:hAnsi="Times New Roman" w:cs="Times New Roman"/>
          <w:sz w:val="24"/>
          <w:szCs w:val="24"/>
          <w:lang w:eastAsia="ko-KR"/>
        </w:rPr>
        <w:t>»</w:t>
      </w:r>
      <w:r w:rsidR="0066400C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утвержденного Постановлением Правительства Республики Казахстан от 30 октября 2009 года №1729, провел закуп способом запроса ценовых предложений</w:t>
      </w:r>
      <w:r w:rsidR="00D57671"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</w:p>
    <w:p w:rsidR="00325B7E" w:rsidRPr="00D57671" w:rsidRDefault="00325B7E" w:rsidP="00D5767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F24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Выделенная сумма </w:t>
      </w:r>
      <w:r w:rsidR="004611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3732638,82</w:t>
      </w:r>
      <w:r w:rsidR="001C0B8E" w:rsidRPr="001C0B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(</w:t>
      </w:r>
      <w:r w:rsidR="004611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Три миллиона семьсот тридцать две тысячи шестьсот тридцать восемь</w:t>
      </w:r>
      <w:r w:rsidR="001C0B8E" w:rsidRPr="001C0B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)</w:t>
      </w:r>
      <w:r w:rsidR="002A79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тенге </w:t>
      </w:r>
      <w:r w:rsidR="004611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82</w:t>
      </w:r>
      <w:r w:rsidR="002A79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тиын.</w:t>
      </w:r>
    </w:p>
    <w:p w:rsidR="00485DF2" w:rsidRPr="00F24FF0" w:rsidRDefault="00325B7E" w:rsidP="0018436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</w:pPr>
      <w:r w:rsidRPr="00F24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Место поставки товара</w:t>
      </w:r>
      <w:r w:rsidRPr="00F24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o-KR"/>
        </w:rPr>
        <w:t>:</w:t>
      </w:r>
      <w:r w:rsidRPr="00F24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г. </w:t>
      </w:r>
      <w:r w:rsidR="002A79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Кызылорда,</w:t>
      </w:r>
      <w:r w:rsidR="002A7903" w:rsidRPr="002A790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2A7903">
        <w:rPr>
          <w:rFonts w:ascii="Times New Roman" w:eastAsia="Times New Roman" w:hAnsi="Times New Roman" w:cs="Times New Roman"/>
          <w:sz w:val="24"/>
          <w:szCs w:val="24"/>
          <w:lang w:eastAsia="ko-KR"/>
        </w:rPr>
        <w:t>ГУ «Поликлиника департамента полиции Кызылординской области»</w:t>
      </w:r>
      <w:r w:rsidR="002A79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</w:t>
      </w:r>
      <w:r w:rsidR="00ED60DD" w:rsidRPr="00F24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, ул. </w:t>
      </w:r>
      <w:r w:rsidR="002A79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Коркыт Ата</w:t>
      </w:r>
      <w:r w:rsidR="00ED60DD" w:rsidRPr="00F24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, д.</w:t>
      </w:r>
      <w:r w:rsidR="002A79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3</w:t>
      </w:r>
      <w:r w:rsidR="000405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«</w:t>
      </w:r>
      <w:r w:rsidR="002A79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Б</w:t>
      </w:r>
      <w:r w:rsidR="000405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»</w:t>
      </w:r>
      <w:r w:rsidR="00ED60DD" w:rsidRPr="00F24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.</w:t>
      </w:r>
    </w:p>
    <w:p w:rsidR="00575161" w:rsidRPr="00F24FF0" w:rsidRDefault="00575161" w:rsidP="00575161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F24FF0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Наименование потенциальных поставщиков, представивщих ценовое предложение до истечения окончательного срока предоставления ценовых предложений:</w:t>
      </w:r>
    </w:p>
    <w:p w:rsidR="00282BB7" w:rsidRDefault="00282BB7" w:rsidP="00282B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ИП</w:t>
      </w:r>
      <w:r w:rsidR="009F5C9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1B4F5F" w:rsidRPr="00D742E7">
        <w:rPr>
          <w:rFonts w:ascii="Times New Roman" w:eastAsia="Calibri" w:hAnsi="Times New Roman" w:cs="Times New Roman"/>
          <w:sz w:val="24"/>
          <w:szCs w:val="24"/>
          <w:lang w:val="kk-KZ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Кәукей</w:t>
      </w:r>
      <w:r w:rsidRPr="0004054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» - г. Кызылорда, мкр.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Саулет, ул.Туркестан 68 «А»,  (24.01.2020 г. 09:37</w:t>
      </w:r>
      <w:r w:rsidRPr="002C7728">
        <w:rPr>
          <w:rFonts w:ascii="Times New Roman" w:eastAsia="Calibri" w:hAnsi="Times New Roman" w:cs="Times New Roman"/>
          <w:sz w:val="24"/>
          <w:szCs w:val="24"/>
          <w:lang w:val="kk-KZ"/>
        </w:rPr>
        <w:t>)</w:t>
      </w:r>
    </w:p>
    <w:p w:rsidR="001B5334" w:rsidRDefault="009F5C9B" w:rsidP="004455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ТОО </w:t>
      </w:r>
      <w:r w:rsidR="002C7728" w:rsidRPr="002C7728">
        <w:rPr>
          <w:rFonts w:ascii="Times New Roman" w:eastAsia="Calibri" w:hAnsi="Times New Roman" w:cs="Times New Roman"/>
          <w:sz w:val="24"/>
          <w:szCs w:val="24"/>
          <w:lang w:val="kk-KZ"/>
        </w:rPr>
        <w:t>«</w:t>
      </w:r>
      <w:r w:rsidR="00040543">
        <w:rPr>
          <w:rFonts w:ascii="Times New Roman" w:eastAsia="Calibri" w:hAnsi="Times New Roman" w:cs="Times New Roman"/>
          <w:sz w:val="24"/>
          <w:szCs w:val="24"/>
          <w:lang w:val="en-US"/>
        </w:rPr>
        <w:t>RAN</w:t>
      </w:r>
      <w:r w:rsidR="00040543" w:rsidRPr="0004054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040543">
        <w:rPr>
          <w:rFonts w:ascii="Times New Roman" w:eastAsia="Calibri" w:hAnsi="Times New Roman" w:cs="Times New Roman"/>
          <w:sz w:val="24"/>
          <w:szCs w:val="24"/>
          <w:lang w:val="en-US"/>
        </w:rPr>
        <w:t>Medical</w:t>
      </w:r>
      <w:r w:rsidR="002C7728" w:rsidRPr="002C772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» - г. </w:t>
      </w:r>
      <w:r w:rsidR="00040543">
        <w:rPr>
          <w:rFonts w:ascii="Times New Roman" w:eastAsia="Calibri" w:hAnsi="Times New Roman" w:cs="Times New Roman"/>
          <w:sz w:val="24"/>
          <w:szCs w:val="24"/>
          <w:lang w:val="kk-KZ"/>
        </w:rPr>
        <w:t>Кызылорда</w:t>
      </w:r>
      <w:r w:rsidR="002C7728" w:rsidRPr="002C7728">
        <w:rPr>
          <w:rFonts w:ascii="Times New Roman" w:eastAsia="Calibri" w:hAnsi="Times New Roman" w:cs="Times New Roman"/>
          <w:sz w:val="24"/>
          <w:szCs w:val="24"/>
          <w:lang w:val="kk-KZ"/>
        </w:rPr>
        <w:t>,</w:t>
      </w:r>
      <w:r w:rsidR="00076BC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ул. К</w:t>
      </w:r>
      <w:r w:rsidR="00040543">
        <w:rPr>
          <w:rFonts w:ascii="Times New Roman" w:eastAsia="Calibri" w:hAnsi="Times New Roman" w:cs="Times New Roman"/>
          <w:sz w:val="24"/>
          <w:szCs w:val="24"/>
          <w:lang w:val="kk-KZ"/>
        </w:rPr>
        <w:t>араша</w:t>
      </w:r>
      <w:r w:rsidR="00076BC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д. </w:t>
      </w:r>
      <w:r w:rsidR="0004054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37. </w:t>
      </w:r>
      <w:r w:rsidR="0094202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(2</w:t>
      </w:r>
      <w:r w:rsidR="00282BB7">
        <w:rPr>
          <w:rFonts w:ascii="Times New Roman" w:eastAsia="Calibri" w:hAnsi="Times New Roman" w:cs="Times New Roman"/>
          <w:sz w:val="24"/>
          <w:szCs w:val="24"/>
          <w:lang w:val="kk-KZ"/>
        </w:rPr>
        <w:t>4</w:t>
      </w:r>
      <w:r w:rsidR="00942022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 w:rsidR="00282BB7">
        <w:rPr>
          <w:rFonts w:ascii="Times New Roman" w:eastAsia="Calibri" w:hAnsi="Times New Roman" w:cs="Times New Roman"/>
          <w:sz w:val="24"/>
          <w:szCs w:val="24"/>
          <w:lang w:val="kk-KZ"/>
        </w:rPr>
        <w:t>0</w:t>
      </w:r>
      <w:r w:rsidR="00040543">
        <w:rPr>
          <w:rFonts w:ascii="Times New Roman" w:eastAsia="Calibri" w:hAnsi="Times New Roman" w:cs="Times New Roman"/>
          <w:sz w:val="24"/>
          <w:szCs w:val="24"/>
          <w:lang w:val="kk-KZ"/>
        </w:rPr>
        <w:t>1</w:t>
      </w:r>
      <w:r w:rsidR="00942022">
        <w:rPr>
          <w:rFonts w:ascii="Times New Roman" w:eastAsia="Calibri" w:hAnsi="Times New Roman" w:cs="Times New Roman"/>
          <w:sz w:val="24"/>
          <w:szCs w:val="24"/>
          <w:lang w:val="kk-KZ"/>
        </w:rPr>
        <w:t>.20</w:t>
      </w:r>
      <w:r w:rsidR="00282BB7">
        <w:rPr>
          <w:rFonts w:ascii="Times New Roman" w:eastAsia="Calibri" w:hAnsi="Times New Roman" w:cs="Times New Roman"/>
          <w:sz w:val="24"/>
          <w:szCs w:val="24"/>
          <w:lang w:val="kk-KZ"/>
        </w:rPr>
        <w:t>20</w:t>
      </w:r>
      <w:r w:rsidR="0094202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г. </w:t>
      </w:r>
      <w:r w:rsidR="00040543">
        <w:rPr>
          <w:rFonts w:ascii="Times New Roman" w:eastAsia="Calibri" w:hAnsi="Times New Roman" w:cs="Times New Roman"/>
          <w:sz w:val="24"/>
          <w:szCs w:val="24"/>
          <w:lang w:val="kk-KZ"/>
        </w:rPr>
        <w:t>09</w:t>
      </w:r>
      <w:r w:rsidR="00942022">
        <w:rPr>
          <w:rFonts w:ascii="Times New Roman" w:eastAsia="Calibri" w:hAnsi="Times New Roman" w:cs="Times New Roman"/>
          <w:sz w:val="24"/>
          <w:szCs w:val="24"/>
          <w:lang w:val="kk-KZ"/>
        </w:rPr>
        <w:t>:</w:t>
      </w:r>
      <w:r w:rsidR="00040543">
        <w:rPr>
          <w:rFonts w:ascii="Times New Roman" w:eastAsia="Calibri" w:hAnsi="Times New Roman" w:cs="Times New Roman"/>
          <w:sz w:val="24"/>
          <w:szCs w:val="24"/>
          <w:lang w:val="kk-KZ"/>
        </w:rPr>
        <w:t>4</w:t>
      </w:r>
      <w:r w:rsidR="00282BB7">
        <w:rPr>
          <w:rFonts w:ascii="Times New Roman" w:eastAsia="Calibri" w:hAnsi="Times New Roman" w:cs="Times New Roman"/>
          <w:sz w:val="24"/>
          <w:szCs w:val="24"/>
          <w:lang w:val="kk-KZ"/>
        </w:rPr>
        <w:t>8</w:t>
      </w:r>
      <w:r w:rsidR="002C7728" w:rsidRPr="002C7728">
        <w:rPr>
          <w:rFonts w:ascii="Times New Roman" w:eastAsia="Calibri" w:hAnsi="Times New Roman" w:cs="Times New Roman"/>
          <w:sz w:val="24"/>
          <w:szCs w:val="24"/>
          <w:lang w:val="kk-KZ"/>
        </w:rPr>
        <w:t>)</w:t>
      </w:r>
    </w:p>
    <w:p w:rsidR="00381F81" w:rsidRDefault="00040543" w:rsidP="00381F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ТОО «</w:t>
      </w:r>
      <w:r w:rsidR="00282BB7">
        <w:rPr>
          <w:rFonts w:ascii="Times New Roman" w:eastAsia="Calibri" w:hAnsi="Times New Roman" w:cs="Times New Roman"/>
          <w:sz w:val="24"/>
          <w:szCs w:val="24"/>
          <w:lang w:val="kk-KZ"/>
        </w:rPr>
        <w:t>Медфарм</w:t>
      </w:r>
      <w:r w:rsidRPr="0004054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» </w:t>
      </w:r>
      <w:r w:rsidR="00282BB7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 w:rsidRPr="00040543">
        <w:rPr>
          <w:rFonts w:ascii="Times New Roman" w:eastAsia="Calibri" w:hAnsi="Times New Roman" w:cs="Times New Roman"/>
          <w:sz w:val="24"/>
          <w:szCs w:val="24"/>
          <w:lang w:val="kk-KZ"/>
        </w:rPr>
        <w:t>Кызылор</w:t>
      </w:r>
      <w:r w:rsidR="00282BB7">
        <w:rPr>
          <w:rFonts w:ascii="Times New Roman" w:eastAsia="Calibri" w:hAnsi="Times New Roman" w:cs="Times New Roman"/>
          <w:sz w:val="24"/>
          <w:szCs w:val="24"/>
          <w:lang w:val="kk-KZ"/>
        </w:rPr>
        <w:t>динская обл</w:t>
      </w:r>
      <w:r w:rsidRPr="00040543">
        <w:rPr>
          <w:rFonts w:ascii="Times New Roman" w:eastAsia="Calibri" w:hAnsi="Times New Roman" w:cs="Times New Roman"/>
          <w:sz w:val="24"/>
          <w:szCs w:val="24"/>
          <w:lang w:val="kk-KZ"/>
        </w:rPr>
        <w:t>,</w:t>
      </w:r>
      <w:r w:rsidR="00282BB7">
        <w:rPr>
          <w:rFonts w:ascii="Times New Roman" w:eastAsia="Calibri" w:hAnsi="Times New Roman" w:cs="Times New Roman"/>
          <w:sz w:val="24"/>
          <w:szCs w:val="24"/>
          <w:lang w:val="kk-KZ"/>
        </w:rPr>
        <w:t>Казалинский р-н, кент Айтеке би, ул. Айтеке би б/н</w:t>
      </w:r>
      <w:r w:rsidR="00381F81">
        <w:rPr>
          <w:rFonts w:ascii="Times New Roman" w:eastAsia="Calibri" w:hAnsi="Times New Roman" w:cs="Times New Roman"/>
          <w:sz w:val="24"/>
          <w:szCs w:val="24"/>
          <w:lang w:val="kk-KZ"/>
        </w:rPr>
        <w:t>,  (2</w:t>
      </w:r>
      <w:r w:rsidR="00282BB7">
        <w:rPr>
          <w:rFonts w:ascii="Times New Roman" w:eastAsia="Calibri" w:hAnsi="Times New Roman" w:cs="Times New Roman"/>
          <w:sz w:val="24"/>
          <w:szCs w:val="24"/>
          <w:lang w:val="kk-KZ"/>
        </w:rPr>
        <w:t>4.0</w:t>
      </w:r>
      <w:r w:rsidR="00381F81">
        <w:rPr>
          <w:rFonts w:ascii="Times New Roman" w:eastAsia="Calibri" w:hAnsi="Times New Roman" w:cs="Times New Roman"/>
          <w:sz w:val="24"/>
          <w:szCs w:val="24"/>
          <w:lang w:val="kk-KZ"/>
        </w:rPr>
        <w:t>1.20</w:t>
      </w:r>
      <w:r w:rsidR="00282BB7">
        <w:rPr>
          <w:rFonts w:ascii="Times New Roman" w:eastAsia="Calibri" w:hAnsi="Times New Roman" w:cs="Times New Roman"/>
          <w:sz w:val="24"/>
          <w:szCs w:val="24"/>
          <w:lang w:val="kk-KZ"/>
        </w:rPr>
        <w:t>20</w:t>
      </w:r>
      <w:r w:rsidR="00381F8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г. 09:</w:t>
      </w:r>
      <w:r w:rsidR="00282BB7">
        <w:rPr>
          <w:rFonts w:ascii="Times New Roman" w:eastAsia="Calibri" w:hAnsi="Times New Roman" w:cs="Times New Roman"/>
          <w:sz w:val="24"/>
          <w:szCs w:val="24"/>
          <w:lang w:val="kk-KZ"/>
        </w:rPr>
        <w:t>50</w:t>
      </w:r>
      <w:r w:rsidR="00381F81" w:rsidRPr="002C7728">
        <w:rPr>
          <w:rFonts w:ascii="Times New Roman" w:eastAsia="Calibri" w:hAnsi="Times New Roman" w:cs="Times New Roman"/>
          <w:sz w:val="24"/>
          <w:szCs w:val="24"/>
          <w:lang w:val="kk-KZ"/>
        </w:rPr>
        <w:t>)</w:t>
      </w:r>
    </w:p>
    <w:p w:rsidR="00040543" w:rsidRPr="00040543" w:rsidRDefault="00040543" w:rsidP="004455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tblpY="1"/>
        <w:tblOverlap w:val="never"/>
        <w:tblW w:w="14850" w:type="dxa"/>
        <w:tblLayout w:type="fixed"/>
        <w:tblLook w:val="04A0"/>
      </w:tblPr>
      <w:tblGrid>
        <w:gridCol w:w="487"/>
        <w:gridCol w:w="2915"/>
        <w:gridCol w:w="4077"/>
        <w:gridCol w:w="709"/>
        <w:gridCol w:w="567"/>
        <w:gridCol w:w="992"/>
        <w:gridCol w:w="1134"/>
        <w:gridCol w:w="1276"/>
        <w:gridCol w:w="1451"/>
        <w:gridCol w:w="1242"/>
      </w:tblGrid>
      <w:tr w:rsidR="0038520D" w:rsidTr="00282BB7">
        <w:tc>
          <w:tcPr>
            <w:tcW w:w="487" w:type="dxa"/>
            <w:vMerge w:val="restart"/>
          </w:tcPr>
          <w:p w:rsidR="0038520D" w:rsidRPr="000139F0" w:rsidRDefault="0038520D" w:rsidP="001C53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915" w:type="dxa"/>
            <w:vMerge w:val="restart"/>
          </w:tcPr>
          <w:p w:rsidR="0038520D" w:rsidRPr="000139F0" w:rsidRDefault="0038520D" w:rsidP="001C53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 Товара</w:t>
            </w:r>
          </w:p>
        </w:tc>
        <w:tc>
          <w:tcPr>
            <w:tcW w:w="4077" w:type="dxa"/>
            <w:vMerge w:val="restart"/>
          </w:tcPr>
          <w:p w:rsidR="0038520D" w:rsidRPr="000139F0" w:rsidRDefault="0038520D" w:rsidP="001C53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Краткое описание</w:t>
            </w: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709" w:type="dxa"/>
            <w:vMerge w:val="restart"/>
          </w:tcPr>
          <w:p w:rsidR="0038520D" w:rsidRPr="000139F0" w:rsidRDefault="0038520D" w:rsidP="001C53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Ед.</w:t>
            </w:r>
          </w:p>
          <w:p w:rsidR="0038520D" w:rsidRPr="000139F0" w:rsidRDefault="0038520D" w:rsidP="001C53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изм.</w:t>
            </w:r>
          </w:p>
        </w:tc>
        <w:tc>
          <w:tcPr>
            <w:tcW w:w="567" w:type="dxa"/>
            <w:vMerge w:val="restart"/>
          </w:tcPr>
          <w:p w:rsidR="0038520D" w:rsidRPr="000139F0" w:rsidRDefault="0038520D" w:rsidP="001C53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992" w:type="dxa"/>
            <w:vMerge w:val="restart"/>
          </w:tcPr>
          <w:p w:rsidR="0038520D" w:rsidRPr="000139F0" w:rsidRDefault="0038520D" w:rsidP="001C53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t>Цена за единицу товара</w:t>
            </w:r>
            <w:r w:rsidRPr="000139F0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(в тенге)</w:t>
            </w:r>
          </w:p>
        </w:tc>
        <w:tc>
          <w:tcPr>
            <w:tcW w:w="1134" w:type="dxa"/>
            <w:vMerge w:val="restart"/>
          </w:tcPr>
          <w:p w:rsidR="0038520D" w:rsidRPr="0038520D" w:rsidRDefault="0038520D" w:rsidP="001C53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520D">
              <w:rPr>
                <w:rFonts w:ascii="Times New Roman" w:hAnsi="Times New Roman"/>
                <w:b/>
                <w:sz w:val="18"/>
                <w:szCs w:val="18"/>
              </w:rPr>
              <w:t>Общая сумма, тенге</w:t>
            </w:r>
          </w:p>
        </w:tc>
        <w:tc>
          <w:tcPr>
            <w:tcW w:w="1276" w:type="dxa"/>
          </w:tcPr>
          <w:p w:rsidR="0038520D" w:rsidRDefault="00282BB7" w:rsidP="00282B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ИП</w:t>
            </w:r>
            <w:r w:rsidR="003852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5280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«Кәукей»</w:t>
            </w:r>
          </w:p>
        </w:tc>
        <w:tc>
          <w:tcPr>
            <w:tcW w:w="1451" w:type="dxa"/>
          </w:tcPr>
          <w:p w:rsidR="0038520D" w:rsidRPr="00040543" w:rsidRDefault="0038520D" w:rsidP="001C53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04054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RAN</w:t>
            </w:r>
            <w:r w:rsidRPr="00381F8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4054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Medical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242" w:type="dxa"/>
          </w:tcPr>
          <w:p w:rsidR="0038520D" w:rsidRPr="0085280C" w:rsidRDefault="00282BB7" w:rsidP="00282B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ТОО </w:t>
            </w:r>
            <w:r w:rsidR="0038520D" w:rsidRPr="0085280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Мед</w:t>
            </w:r>
            <w:r w:rsidR="0038520D" w:rsidRPr="0085280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фарм»</w:t>
            </w:r>
          </w:p>
        </w:tc>
      </w:tr>
      <w:tr w:rsidR="0038520D" w:rsidTr="00282BB7">
        <w:tc>
          <w:tcPr>
            <w:tcW w:w="487" w:type="dxa"/>
            <w:vMerge/>
          </w:tcPr>
          <w:p w:rsidR="0038520D" w:rsidRPr="000139F0" w:rsidRDefault="0038520D" w:rsidP="001C53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15" w:type="dxa"/>
            <w:vMerge/>
          </w:tcPr>
          <w:p w:rsidR="0038520D" w:rsidRPr="000139F0" w:rsidRDefault="0038520D" w:rsidP="001C53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7" w:type="dxa"/>
            <w:vMerge/>
          </w:tcPr>
          <w:p w:rsidR="0038520D" w:rsidRPr="000139F0" w:rsidRDefault="0038520D" w:rsidP="001C53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8520D" w:rsidRPr="000139F0" w:rsidRDefault="0038520D" w:rsidP="001C53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8520D" w:rsidRPr="000139F0" w:rsidRDefault="0038520D" w:rsidP="001C53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8520D" w:rsidRPr="000139F0" w:rsidRDefault="0038520D" w:rsidP="001C53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8520D" w:rsidRPr="0038520D" w:rsidRDefault="0038520D" w:rsidP="001C5370"/>
        </w:tc>
        <w:tc>
          <w:tcPr>
            <w:tcW w:w="1276" w:type="dxa"/>
          </w:tcPr>
          <w:p w:rsidR="0038520D" w:rsidRDefault="0038520D" w:rsidP="001C53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451" w:type="dxa"/>
          </w:tcPr>
          <w:p w:rsidR="0038520D" w:rsidRDefault="0038520D" w:rsidP="001C53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242" w:type="dxa"/>
          </w:tcPr>
          <w:p w:rsidR="0038520D" w:rsidRDefault="0038520D" w:rsidP="001C53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</w:tr>
      <w:tr w:rsidR="0038520D" w:rsidRPr="001C5370" w:rsidTr="00282BB7">
        <w:tc>
          <w:tcPr>
            <w:tcW w:w="487" w:type="dxa"/>
          </w:tcPr>
          <w:p w:rsidR="0038520D" w:rsidRPr="001C5370" w:rsidRDefault="0038520D" w:rsidP="001C5370">
            <w:pPr>
              <w:rPr>
                <w:rFonts w:ascii="Times New Roman" w:hAnsi="Times New Roman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5" w:type="dxa"/>
          </w:tcPr>
          <w:p w:rsidR="0038520D" w:rsidRPr="001C5370" w:rsidRDefault="0038520D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Аммиака раствор</w:t>
            </w:r>
          </w:p>
        </w:tc>
        <w:tc>
          <w:tcPr>
            <w:tcW w:w="4077" w:type="dxa"/>
          </w:tcPr>
          <w:p w:rsidR="0038520D" w:rsidRPr="001C5370" w:rsidRDefault="0038520D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наружного применения 10%  20 мл</w:t>
            </w:r>
          </w:p>
        </w:tc>
        <w:tc>
          <w:tcPr>
            <w:tcW w:w="709" w:type="dxa"/>
          </w:tcPr>
          <w:p w:rsidR="0038520D" w:rsidRPr="001C5370" w:rsidRDefault="0038520D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флак</w:t>
            </w:r>
          </w:p>
        </w:tc>
        <w:tc>
          <w:tcPr>
            <w:tcW w:w="567" w:type="dxa"/>
          </w:tcPr>
          <w:p w:rsidR="0038520D" w:rsidRPr="001C5370" w:rsidRDefault="0038520D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38520D" w:rsidRPr="001C5370" w:rsidRDefault="0038520D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26,97</w:t>
            </w:r>
          </w:p>
        </w:tc>
        <w:tc>
          <w:tcPr>
            <w:tcW w:w="1134" w:type="dxa"/>
          </w:tcPr>
          <w:p w:rsidR="0038520D" w:rsidRPr="001C5370" w:rsidRDefault="0038520D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539,40</w:t>
            </w:r>
          </w:p>
        </w:tc>
        <w:tc>
          <w:tcPr>
            <w:tcW w:w="1276" w:type="dxa"/>
          </w:tcPr>
          <w:p w:rsidR="0038520D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38520D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2" w:type="dxa"/>
          </w:tcPr>
          <w:p w:rsidR="0038520D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C39DA" w:rsidRPr="001C5370" w:rsidTr="00282BB7">
        <w:tc>
          <w:tcPr>
            <w:tcW w:w="48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5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Ацетилсалициловая кислота</w:t>
            </w:r>
          </w:p>
        </w:tc>
        <w:tc>
          <w:tcPr>
            <w:tcW w:w="407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таблетка  500 мг</w:t>
            </w:r>
          </w:p>
        </w:tc>
        <w:tc>
          <w:tcPr>
            <w:tcW w:w="709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таб</w:t>
            </w:r>
          </w:p>
        </w:tc>
        <w:tc>
          <w:tcPr>
            <w:tcW w:w="567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1,97</w:t>
            </w:r>
          </w:p>
        </w:tc>
        <w:tc>
          <w:tcPr>
            <w:tcW w:w="1134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59,10</w:t>
            </w:r>
          </w:p>
        </w:tc>
        <w:tc>
          <w:tcPr>
            <w:tcW w:w="1276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C39DA" w:rsidRPr="001C5370" w:rsidTr="00282BB7">
        <w:tc>
          <w:tcPr>
            <w:tcW w:w="48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15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Амлодипин</w:t>
            </w:r>
          </w:p>
        </w:tc>
        <w:tc>
          <w:tcPr>
            <w:tcW w:w="407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таблетка  5 мг</w:t>
            </w:r>
          </w:p>
        </w:tc>
        <w:tc>
          <w:tcPr>
            <w:tcW w:w="709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таб</w:t>
            </w:r>
          </w:p>
        </w:tc>
        <w:tc>
          <w:tcPr>
            <w:tcW w:w="567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85,96</w:t>
            </w:r>
          </w:p>
        </w:tc>
        <w:tc>
          <w:tcPr>
            <w:tcW w:w="1134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2578,80</w:t>
            </w:r>
          </w:p>
        </w:tc>
        <w:tc>
          <w:tcPr>
            <w:tcW w:w="1276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C39DA" w:rsidRPr="001C5370" w:rsidTr="00282BB7">
        <w:tc>
          <w:tcPr>
            <w:tcW w:w="48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15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Авамис 27,5 мкг/доза 120 доз </w:t>
            </w:r>
          </w:p>
        </w:tc>
        <w:tc>
          <w:tcPr>
            <w:tcW w:w="407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спрей назальный дозированный 27,5мкг/доза</w:t>
            </w:r>
          </w:p>
        </w:tc>
        <w:tc>
          <w:tcPr>
            <w:tcW w:w="709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567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3087,39</w:t>
            </w:r>
          </w:p>
        </w:tc>
        <w:tc>
          <w:tcPr>
            <w:tcW w:w="1134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9262,17</w:t>
            </w:r>
          </w:p>
        </w:tc>
        <w:tc>
          <w:tcPr>
            <w:tcW w:w="1276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C39DA" w:rsidRPr="001C5370" w:rsidTr="00282BB7">
        <w:tc>
          <w:tcPr>
            <w:tcW w:w="48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15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Ципромед 3мг/мл   10мл</w:t>
            </w:r>
          </w:p>
        </w:tc>
        <w:tc>
          <w:tcPr>
            <w:tcW w:w="407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капли    ушные 3мг/мл  10мл</w:t>
            </w:r>
          </w:p>
        </w:tc>
        <w:tc>
          <w:tcPr>
            <w:tcW w:w="709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567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369,91</w:t>
            </w:r>
          </w:p>
        </w:tc>
        <w:tc>
          <w:tcPr>
            <w:tcW w:w="1134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1109,73</w:t>
            </w:r>
          </w:p>
        </w:tc>
        <w:tc>
          <w:tcPr>
            <w:tcW w:w="1276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C39DA" w:rsidRPr="001C5370" w:rsidTr="00282BB7">
        <w:tc>
          <w:tcPr>
            <w:tcW w:w="48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915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Бриллиантовый зеленый</w:t>
            </w:r>
          </w:p>
        </w:tc>
        <w:tc>
          <w:tcPr>
            <w:tcW w:w="407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наружного применения 1% 10 мл</w:t>
            </w:r>
          </w:p>
        </w:tc>
        <w:tc>
          <w:tcPr>
            <w:tcW w:w="709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567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21,16</w:t>
            </w:r>
          </w:p>
        </w:tc>
        <w:tc>
          <w:tcPr>
            <w:tcW w:w="1134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380,88</w:t>
            </w:r>
          </w:p>
        </w:tc>
        <w:tc>
          <w:tcPr>
            <w:tcW w:w="1276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C39DA" w:rsidRPr="001C5370" w:rsidTr="00282BB7">
        <w:tc>
          <w:tcPr>
            <w:tcW w:w="48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915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Водорода   перекись </w:t>
            </w:r>
          </w:p>
        </w:tc>
        <w:tc>
          <w:tcPr>
            <w:tcW w:w="407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наружного применения 3% 30 мл</w:t>
            </w:r>
          </w:p>
        </w:tc>
        <w:tc>
          <w:tcPr>
            <w:tcW w:w="709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567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24,19</w:t>
            </w:r>
          </w:p>
        </w:tc>
        <w:tc>
          <w:tcPr>
            <w:tcW w:w="1134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2419,00</w:t>
            </w:r>
          </w:p>
        </w:tc>
        <w:tc>
          <w:tcPr>
            <w:tcW w:w="1276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C39DA" w:rsidRPr="001C5370" w:rsidTr="001C39DA">
        <w:trPr>
          <w:trHeight w:val="192"/>
        </w:trPr>
        <w:tc>
          <w:tcPr>
            <w:tcW w:w="48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915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Инокаин</w:t>
            </w:r>
          </w:p>
        </w:tc>
        <w:tc>
          <w:tcPr>
            <w:tcW w:w="407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Глазные капли  0,4 %   5 мл</w:t>
            </w:r>
          </w:p>
        </w:tc>
        <w:tc>
          <w:tcPr>
            <w:tcW w:w="709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567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577,7</w:t>
            </w:r>
          </w:p>
        </w:tc>
        <w:tc>
          <w:tcPr>
            <w:tcW w:w="1134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1733,10</w:t>
            </w:r>
          </w:p>
        </w:tc>
        <w:tc>
          <w:tcPr>
            <w:tcW w:w="1276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C39DA" w:rsidRPr="001C5370" w:rsidTr="00282BB7">
        <w:tc>
          <w:tcPr>
            <w:tcW w:w="48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915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Левомицетин</w:t>
            </w:r>
          </w:p>
        </w:tc>
        <w:tc>
          <w:tcPr>
            <w:tcW w:w="407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Глазные капли  0,5% 10 мл</w:t>
            </w:r>
          </w:p>
        </w:tc>
        <w:tc>
          <w:tcPr>
            <w:tcW w:w="709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567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144,91</w:t>
            </w:r>
          </w:p>
        </w:tc>
        <w:tc>
          <w:tcPr>
            <w:tcW w:w="1134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434,73</w:t>
            </w:r>
          </w:p>
        </w:tc>
        <w:tc>
          <w:tcPr>
            <w:tcW w:w="1276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C39DA" w:rsidRPr="001C5370" w:rsidTr="00282BB7">
        <w:tc>
          <w:tcPr>
            <w:tcW w:w="48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15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Дексаметазон</w:t>
            </w:r>
          </w:p>
        </w:tc>
        <w:tc>
          <w:tcPr>
            <w:tcW w:w="407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иньекций  4мг/мл 1 мл</w:t>
            </w:r>
          </w:p>
        </w:tc>
        <w:tc>
          <w:tcPr>
            <w:tcW w:w="709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567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37,28</w:t>
            </w:r>
          </w:p>
        </w:tc>
        <w:tc>
          <w:tcPr>
            <w:tcW w:w="1134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3728,00</w:t>
            </w:r>
          </w:p>
        </w:tc>
        <w:tc>
          <w:tcPr>
            <w:tcW w:w="1276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C39DA" w:rsidRPr="001C5370" w:rsidTr="00282BB7">
        <w:tc>
          <w:tcPr>
            <w:tcW w:w="48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915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Допамин </w:t>
            </w:r>
          </w:p>
        </w:tc>
        <w:tc>
          <w:tcPr>
            <w:tcW w:w="407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иньекций   4%   5мл</w:t>
            </w:r>
          </w:p>
        </w:tc>
        <w:tc>
          <w:tcPr>
            <w:tcW w:w="709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567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159,27</w:t>
            </w:r>
          </w:p>
        </w:tc>
        <w:tc>
          <w:tcPr>
            <w:tcW w:w="1134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1592,70</w:t>
            </w:r>
          </w:p>
        </w:tc>
        <w:tc>
          <w:tcPr>
            <w:tcW w:w="1276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C39DA" w:rsidRPr="001C5370" w:rsidTr="00282BB7">
        <w:tc>
          <w:tcPr>
            <w:tcW w:w="48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915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Викасол </w:t>
            </w:r>
          </w:p>
        </w:tc>
        <w:tc>
          <w:tcPr>
            <w:tcW w:w="407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иньекций  1 %   1мл</w:t>
            </w:r>
          </w:p>
        </w:tc>
        <w:tc>
          <w:tcPr>
            <w:tcW w:w="709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567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21,92</w:t>
            </w:r>
          </w:p>
        </w:tc>
        <w:tc>
          <w:tcPr>
            <w:tcW w:w="1134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438,40</w:t>
            </w:r>
          </w:p>
        </w:tc>
        <w:tc>
          <w:tcPr>
            <w:tcW w:w="1276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C39DA" w:rsidRPr="001C5370" w:rsidTr="00282BB7">
        <w:tc>
          <w:tcPr>
            <w:tcW w:w="48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915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Камфорный спирт </w:t>
            </w:r>
          </w:p>
        </w:tc>
        <w:tc>
          <w:tcPr>
            <w:tcW w:w="407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наружного применения 10%  50</w:t>
            </w:r>
          </w:p>
        </w:tc>
        <w:tc>
          <w:tcPr>
            <w:tcW w:w="709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567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65,69</w:t>
            </w:r>
          </w:p>
        </w:tc>
        <w:tc>
          <w:tcPr>
            <w:tcW w:w="1134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328,45</w:t>
            </w:r>
          </w:p>
        </w:tc>
        <w:tc>
          <w:tcPr>
            <w:tcW w:w="1276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C39DA" w:rsidRPr="001C5370" w:rsidTr="00282BB7">
        <w:tc>
          <w:tcPr>
            <w:tcW w:w="48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915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Линкомицин гидрохлорид</w:t>
            </w:r>
          </w:p>
        </w:tc>
        <w:tc>
          <w:tcPr>
            <w:tcW w:w="407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иньекций   30%   1мл</w:t>
            </w:r>
          </w:p>
        </w:tc>
        <w:tc>
          <w:tcPr>
            <w:tcW w:w="709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567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23,42</w:t>
            </w:r>
          </w:p>
        </w:tc>
        <w:tc>
          <w:tcPr>
            <w:tcW w:w="1134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1171,00</w:t>
            </w:r>
          </w:p>
        </w:tc>
        <w:tc>
          <w:tcPr>
            <w:tcW w:w="1276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C39DA" w:rsidRPr="001C5370" w:rsidTr="00282BB7">
        <w:tc>
          <w:tcPr>
            <w:tcW w:w="48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915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Анальгин </w:t>
            </w:r>
          </w:p>
        </w:tc>
        <w:tc>
          <w:tcPr>
            <w:tcW w:w="407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иньекций   50%   2мл</w:t>
            </w:r>
          </w:p>
        </w:tc>
        <w:tc>
          <w:tcPr>
            <w:tcW w:w="709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567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15,81</w:t>
            </w:r>
          </w:p>
        </w:tc>
        <w:tc>
          <w:tcPr>
            <w:tcW w:w="1134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948,60</w:t>
            </w:r>
          </w:p>
        </w:tc>
        <w:tc>
          <w:tcPr>
            <w:tcW w:w="1276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C39DA" w:rsidRPr="001C5370" w:rsidTr="00282BB7">
        <w:tc>
          <w:tcPr>
            <w:tcW w:w="48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915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Спирт  этиловый</w:t>
            </w:r>
          </w:p>
        </w:tc>
        <w:tc>
          <w:tcPr>
            <w:tcW w:w="407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наружного применения 90% 100мл</w:t>
            </w:r>
          </w:p>
        </w:tc>
        <w:tc>
          <w:tcPr>
            <w:tcW w:w="709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567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9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137,81</w:t>
            </w:r>
          </w:p>
        </w:tc>
        <w:tc>
          <w:tcPr>
            <w:tcW w:w="1134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9646,70</w:t>
            </w:r>
          </w:p>
        </w:tc>
        <w:tc>
          <w:tcPr>
            <w:tcW w:w="1276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C39DA" w:rsidRPr="001C5370" w:rsidTr="00282BB7">
        <w:tc>
          <w:tcPr>
            <w:tcW w:w="48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915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Спирт  этиловый</w:t>
            </w:r>
          </w:p>
        </w:tc>
        <w:tc>
          <w:tcPr>
            <w:tcW w:w="407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наружного применения 70% 50мл</w:t>
            </w:r>
          </w:p>
        </w:tc>
        <w:tc>
          <w:tcPr>
            <w:tcW w:w="709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567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53,19</w:t>
            </w:r>
          </w:p>
        </w:tc>
        <w:tc>
          <w:tcPr>
            <w:tcW w:w="1134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2659,50</w:t>
            </w:r>
          </w:p>
        </w:tc>
        <w:tc>
          <w:tcPr>
            <w:tcW w:w="1276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C39DA" w:rsidRPr="001C5370" w:rsidTr="00282BB7">
        <w:tc>
          <w:tcPr>
            <w:tcW w:w="48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915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Линимент  синтомициновая </w:t>
            </w:r>
          </w:p>
        </w:tc>
        <w:tc>
          <w:tcPr>
            <w:tcW w:w="407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для наружного применения   10%  25,0 гр</w:t>
            </w:r>
          </w:p>
        </w:tc>
        <w:tc>
          <w:tcPr>
            <w:tcW w:w="709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тюб</w:t>
            </w:r>
          </w:p>
        </w:tc>
        <w:tc>
          <w:tcPr>
            <w:tcW w:w="567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177,57</w:t>
            </w:r>
          </w:p>
        </w:tc>
        <w:tc>
          <w:tcPr>
            <w:tcW w:w="1134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2130,84</w:t>
            </w:r>
          </w:p>
        </w:tc>
        <w:tc>
          <w:tcPr>
            <w:tcW w:w="1276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C39DA" w:rsidRPr="001C5370" w:rsidTr="00282BB7">
        <w:tc>
          <w:tcPr>
            <w:tcW w:w="48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2915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Кетонал  гель</w:t>
            </w:r>
          </w:p>
        </w:tc>
        <w:tc>
          <w:tcPr>
            <w:tcW w:w="407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для наружного применения   2,5  %   50гр</w:t>
            </w:r>
          </w:p>
        </w:tc>
        <w:tc>
          <w:tcPr>
            <w:tcW w:w="709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567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530,2</w:t>
            </w:r>
          </w:p>
        </w:tc>
        <w:tc>
          <w:tcPr>
            <w:tcW w:w="1134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5302,00</w:t>
            </w:r>
          </w:p>
        </w:tc>
        <w:tc>
          <w:tcPr>
            <w:tcW w:w="1276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C39DA" w:rsidRPr="001C5370" w:rsidTr="00282BB7">
        <w:tc>
          <w:tcPr>
            <w:tcW w:w="48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915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Диклофенак мазь</w:t>
            </w:r>
          </w:p>
        </w:tc>
        <w:tc>
          <w:tcPr>
            <w:tcW w:w="407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для наружного применения   1  %   30гр</w:t>
            </w:r>
          </w:p>
        </w:tc>
        <w:tc>
          <w:tcPr>
            <w:tcW w:w="709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тюб</w:t>
            </w:r>
          </w:p>
        </w:tc>
        <w:tc>
          <w:tcPr>
            <w:tcW w:w="567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89,62</w:t>
            </w:r>
          </w:p>
        </w:tc>
        <w:tc>
          <w:tcPr>
            <w:tcW w:w="1134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1075,44</w:t>
            </w:r>
          </w:p>
        </w:tc>
        <w:tc>
          <w:tcPr>
            <w:tcW w:w="1276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C39DA" w:rsidRPr="001C5370" w:rsidTr="00282BB7">
        <w:tc>
          <w:tcPr>
            <w:tcW w:w="48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915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Папаверин гидрохлорид </w:t>
            </w:r>
          </w:p>
        </w:tc>
        <w:tc>
          <w:tcPr>
            <w:tcW w:w="407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иньекций   2%   2мл</w:t>
            </w:r>
          </w:p>
        </w:tc>
        <w:tc>
          <w:tcPr>
            <w:tcW w:w="709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567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11,83</w:t>
            </w:r>
          </w:p>
        </w:tc>
        <w:tc>
          <w:tcPr>
            <w:tcW w:w="1134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591,50</w:t>
            </w:r>
          </w:p>
        </w:tc>
        <w:tc>
          <w:tcPr>
            <w:tcW w:w="1276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C39DA" w:rsidRPr="001C5370" w:rsidTr="00282BB7">
        <w:tc>
          <w:tcPr>
            <w:tcW w:w="48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915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Платифиллин  гидротартрат</w:t>
            </w:r>
          </w:p>
        </w:tc>
        <w:tc>
          <w:tcPr>
            <w:tcW w:w="407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иньекций  0,2%  1мл</w:t>
            </w:r>
          </w:p>
        </w:tc>
        <w:tc>
          <w:tcPr>
            <w:tcW w:w="709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567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14,64</w:t>
            </w:r>
          </w:p>
        </w:tc>
        <w:tc>
          <w:tcPr>
            <w:tcW w:w="1134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439,20</w:t>
            </w:r>
          </w:p>
        </w:tc>
        <w:tc>
          <w:tcPr>
            <w:tcW w:w="1276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C39DA" w:rsidRPr="001C5370" w:rsidTr="00282BB7">
        <w:tc>
          <w:tcPr>
            <w:tcW w:w="48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915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Адреналин  гидрохлорид </w:t>
            </w:r>
          </w:p>
        </w:tc>
        <w:tc>
          <w:tcPr>
            <w:tcW w:w="407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иньекций  0,18%  1мл</w:t>
            </w:r>
          </w:p>
        </w:tc>
        <w:tc>
          <w:tcPr>
            <w:tcW w:w="709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567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54,89</w:t>
            </w:r>
          </w:p>
        </w:tc>
        <w:tc>
          <w:tcPr>
            <w:tcW w:w="1134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1097,80</w:t>
            </w:r>
          </w:p>
        </w:tc>
        <w:tc>
          <w:tcPr>
            <w:tcW w:w="1276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C39DA" w:rsidRPr="001C5370" w:rsidTr="00282BB7">
        <w:tc>
          <w:tcPr>
            <w:tcW w:w="48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915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Эналаприлат </w:t>
            </w:r>
          </w:p>
        </w:tc>
        <w:tc>
          <w:tcPr>
            <w:tcW w:w="407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иньекций  1,25 мг/мл   1 мл</w:t>
            </w:r>
          </w:p>
        </w:tc>
        <w:tc>
          <w:tcPr>
            <w:tcW w:w="709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567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414,71</w:t>
            </w:r>
          </w:p>
        </w:tc>
        <w:tc>
          <w:tcPr>
            <w:tcW w:w="1134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4147,10</w:t>
            </w:r>
          </w:p>
        </w:tc>
        <w:tc>
          <w:tcPr>
            <w:tcW w:w="1276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C39DA" w:rsidRPr="001C5370" w:rsidTr="00282BB7">
        <w:tc>
          <w:tcPr>
            <w:tcW w:w="48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915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Супрастин</w:t>
            </w:r>
          </w:p>
        </w:tc>
        <w:tc>
          <w:tcPr>
            <w:tcW w:w="407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иньекций   20 мг/мл   1 мл</w:t>
            </w:r>
          </w:p>
        </w:tc>
        <w:tc>
          <w:tcPr>
            <w:tcW w:w="709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567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92,1</w:t>
            </w:r>
          </w:p>
        </w:tc>
        <w:tc>
          <w:tcPr>
            <w:tcW w:w="1134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1842,00</w:t>
            </w:r>
          </w:p>
        </w:tc>
        <w:tc>
          <w:tcPr>
            <w:tcW w:w="1276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C39DA" w:rsidRPr="001C5370" w:rsidTr="00282BB7">
        <w:tc>
          <w:tcPr>
            <w:tcW w:w="48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915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Люголя  с глицерином</w:t>
            </w:r>
          </w:p>
        </w:tc>
        <w:tc>
          <w:tcPr>
            <w:tcW w:w="407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наружного применения 25г</w:t>
            </w:r>
          </w:p>
        </w:tc>
        <w:tc>
          <w:tcPr>
            <w:tcW w:w="709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567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76,88</w:t>
            </w:r>
          </w:p>
        </w:tc>
        <w:tc>
          <w:tcPr>
            <w:tcW w:w="1134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461,28</w:t>
            </w:r>
          </w:p>
        </w:tc>
        <w:tc>
          <w:tcPr>
            <w:tcW w:w="1276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C39DA" w:rsidRPr="001C5370" w:rsidTr="00282BB7">
        <w:tc>
          <w:tcPr>
            <w:tcW w:w="48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915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Називин  </w:t>
            </w:r>
          </w:p>
        </w:tc>
        <w:tc>
          <w:tcPr>
            <w:tcW w:w="407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капли   назальные  0,05%  10 мл </w:t>
            </w:r>
          </w:p>
        </w:tc>
        <w:tc>
          <w:tcPr>
            <w:tcW w:w="709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567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173,72</w:t>
            </w:r>
          </w:p>
        </w:tc>
        <w:tc>
          <w:tcPr>
            <w:tcW w:w="1134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694,88</w:t>
            </w:r>
          </w:p>
        </w:tc>
        <w:tc>
          <w:tcPr>
            <w:tcW w:w="1276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C39DA" w:rsidRPr="001C5370" w:rsidTr="00282BB7">
        <w:tc>
          <w:tcPr>
            <w:tcW w:w="48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915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Дротаверин  </w:t>
            </w:r>
          </w:p>
        </w:tc>
        <w:tc>
          <w:tcPr>
            <w:tcW w:w="407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иньекций  40 мг/ 2мл</w:t>
            </w:r>
          </w:p>
        </w:tc>
        <w:tc>
          <w:tcPr>
            <w:tcW w:w="709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567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60,13</w:t>
            </w:r>
          </w:p>
        </w:tc>
        <w:tc>
          <w:tcPr>
            <w:tcW w:w="1134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1202,60</w:t>
            </w:r>
          </w:p>
        </w:tc>
        <w:tc>
          <w:tcPr>
            <w:tcW w:w="1276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C39DA" w:rsidRPr="001C5370" w:rsidTr="00282BB7">
        <w:tc>
          <w:tcPr>
            <w:tcW w:w="48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915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Нитроминт</w:t>
            </w:r>
          </w:p>
        </w:tc>
        <w:tc>
          <w:tcPr>
            <w:tcW w:w="4077" w:type="dxa"/>
          </w:tcPr>
          <w:p w:rsidR="001C39DA" w:rsidRPr="001C5370" w:rsidRDefault="001C39DA" w:rsidP="001C39D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аэрозоль подязычный дозир 0,4 мг/доза 10г</w:t>
            </w:r>
          </w:p>
        </w:tc>
        <w:tc>
          <w:tcPr>
            <w:tcW w:w="709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567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1178,92</w:t>
            </w:r>
          </w:p>
        </w:tc>
        <w:tc>
          <w:tcPr>
            <w:tcW w:w="1134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1178,92</w:t>
            </w:r>
          </w:p>
        </w:tc>
        <w:tc>
          <w:tcPr>
            <w:tcW w:w="1276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2" w:type="dxa"/>
          </w:tcPr>
          <w:p w:rsidR="001C39DA" w:rsidRPr="001C5370" w:rsidRDefault="001C39DA" w:rsidP="001C39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915" w:type="dxa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Мегафил</w:t>
            </w:r>
          </w:p>
        </w:tc>
        <w:tc>
          <w:tcPr>
            <w:tcW w:w="407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Стоматологический  пломбировочный материал</w:t>
            </w:r>
          </w:p>
        </w:tc>
        <w:tc>
          <w:tcPr>
            <w:tcW w:w="709" w:type="dxa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23800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47600,00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23800</w:t>
            </w:r>
          </w:p>
        </w:tc>
        <w:tc>
          <w:tcPr>
            <w:tcW w:w="1242" w:type="dxa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23800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915" w:type="dxa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Эндофил</w:t>
            </w:r>
          </w:p>
        </w:tc>
        <w:tc>
          <w:tcPr>
            <w:tcW w:w="407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Стоматологический  пломбировочный материал</w:t>
            </w:r>
          </w:p>
        </w:tc>
        <w:tc>
          <w:tcPr>
            <w:tcW w:w="709" w:type="dxa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15000</w:t>
            </w:r>
          </w:p>
        </w:tc>
        <w:tc>
          <w:tcPr>
            <w:tcW w:w="1242" w:type="dxa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915" w:type="dxa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Пульпотек</w:t>
            </w:r>
          </w:p>
        </w:tc>
        <w:tc>
          <w:tcPr>
            <w:tcW w:w="407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Стоматологический  пломбировочный материал</w:t>
            </w:r>
          </w:p>
        </w:tc>
        <w:tc>
          <w:tcPr>
            <w:tcW w:w="709" w:type="dxa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2200,00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2" w:type="dxa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915" w:type="dxa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Белодез  гипохлорит натрия 3%  30 мл</w:t>
            </w:r>
          </w:p>
        </w:tc>
        <w:tc>
          <w:tcPr>
            <w:tcW w:w="407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для обр-ки корневых каналов,дезинфекций полсти  зуба</w:t>
            </w:r>
          </w:p>
        </w:tc>
        <w:tc>
          <w:tcPr>
            <w:tcW w:w="709" w:type="dxa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23000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46000,00</w:t>
            </w:r>
          </w:p>
        </w:tc>
        <w:tc>
          <w:tcPr>
            <w:tcW w:w="1276" w:type="dxa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23000</w:t>
            </w:r>
          </w:p>
        </w:tc>
        <w:tc>
          <w:tcPr>
            <w:tcW w:w="1242" w:type="dxa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915" w:type="dxa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Капрамин  30 мл</w:t>
            </w:r>
          </w:p>
        </w:tc>
        <w:tc>
          <w:tcPr>
            <w:tcW w:w="407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Гемостатическая жидкость 30 мл</w:t>
            </w:r>
          </w:p>
        </w:tc>
        <w:tc>
          <w:tcPr>
            <w:tcW w:w="709" w:type="dxa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931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1862,00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  <w:tc>
          <w:tcPr>
            <w:tcW w:w="1242" w:type="dxa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931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915" w:type="dxa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Кальцевит  7гр</w:t>
            </w:r>
          </w:p>
        </w:tc>
        <w:tc>
          <w:tcPr>
            <w:tcW w:w="407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стом материал кальцийсодержащий подкладочный </w:t>
            </w:r>
          </w:p>
        </w:tc>
        <w:tc>
          <w:tcPr>
            <w:tcW w:w="709" w:type="dxa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893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1786,00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893</w:t>
            </w:r>
          </w:p>
        </w:tc>
        <w:tc>
          <w:tcPr>
            <w:tcW w:w="1242" w:type="dxa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893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915" w:type="dxa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Цемион </w:t>
            </w:r>
          </w:p>
        </w:tc>
        <w:tc>
          <w:tcPr>
            <w:tcW w:w="407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пломбировочный материал стеклоиономерный цемент</w:t>
            </w:r>
          </w:p>
        </w:tc>
        <w:tc>
          <w:tcPr>
            <w:tcW w:w="709" w:type="dxa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2300,00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1150</w:t>
            </w:r>
          </w:p>
        </w:tc>
        <w:tc>
          <w:tcPr>
            <w:tcW w:w="1242" w:type="dxa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915" w:type="dxa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Уницем</w:t>
            </w:r>
          </w:p>
        </w:tc>
        <w:tc>
          <w:tcPr>
            <w:tcW w:w="407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Стоматологический  пломбировочный материал</w:t>
            </w:r>
          </w:p>
        </w:tc>
        <w:tc>
          <w:tcPr>
            <w:tcW w:w="709" w:type="dxa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2903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5806,00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2903</w:t>
            </w:r>
          </w:p>
        </w:tc>
        <w:tc>
          <w:tcPr>
            <w:tcW w:w="1242" w:type="dxa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2903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915" w:type="dxa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Мышьяковистая  паста</w:t>
            </w:r>
          </w:p>
        </w:tc>
        <w:tc>
          <w:tcPr>
            <w:tcW w:w="407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быстрой и безболезненный девитализаций пульпы </w:t>
            </w:r>
          </w:p>
        </w:tc>
        <w:tc>
          <w:tcPr>
            <w:tcW w:w="709" w:type="dxa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3980,00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1990</w:t>
            </w:r>
          </w:p>
        </w:tc>
        <w:tc>
          <w:tcPr>
            <w:tcW w:w="1242" w:type="dxa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915" w:type="dxa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Боры  турбинные</w:t>
            </w:r>
          </w:p>
        </w:tc>
        <w:tc>
          <w:tcPr>
            <w:tcW w:w="407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для  препарирование  карьезных полостей</w:t>
            </w:r>
          </w:p>
        </w:tc>
        <w:tc>
          <w:tcPr>
            <w:tcW w:w="709" w:type="dxa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2400,00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1200</w:t>
            </w:r>
          </w:p>
        </w:tc>
        <w:tc>
          <w:tcPr>
            <w:tcW w:w="1242" w:type="dxa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915" w:type="dxa"/>
            <w:vAlign w:val="center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Гемостатическая губка</w:t>
            </w:r>
          </w:p>
        </w:tc>
        <w:tc>
          <w:tcPr>
            <w:tcW w:w="407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стоматологическая для зубных лунок антисептическая 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1350,00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1242" w:type="dxa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915" w:type="dxa"/>
            <w:vAlign w:val="center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Пульпоэкстракторы </w:t>
            </w:r>
          </w:p>
        </w:tc>
        <w:tc>
          <w:tcPr>
            <w:tcW w:w="407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для ампутаций пулпы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1242" w:type="dxa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915" w:type="dxa"/>
            <w:vAlign w:val="center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Файлы стоматологические (К файл,Н файл)</w:t>
            </w:r>
          </w:p>
        </w:tc>
        <w:tc>
          <w:tcPr>
            <w:tcW w:w="407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Для расширение корневых каналов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8400,00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4200</w:t>
            </w:r>
          </w:p>
        </w:tc>
        <w:tc>
          <w:tcPr>
            <w:tcW w:w="1242" w:type="dxa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915" w:type="dxa"/>
            <w:vAlign w:val="center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Дентин паста-временный -паста материал временных пломб</w:t>
            </w:r>
          </w:p>
        </w:tc>
        <w:tc>
          <w:tcPr>
            <w:tcW w:w="407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Пломбировочный материал</w:t>
            </w:r>
          </w:p>
        </w:tc>
        <w:tc>
          <w:tcPr>
            <w:tcW w:w="709" w:type="dxa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1518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3036,00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1518</w:t>
            </w:r>
          </w:p>
        </w:tc>
        <w:tc>
          <w:tcPr>
            <w:tcW w:w="1242" w:type="dxa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1518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915" w:type="dxa"/>
            <w:vAlign w:val="center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Алт -(аланинаминотрансфераза)</w:t>
            </w:r>
          </w:p>
        </w:tc>
        <w:tc>
          <w:tcPr>
            <w:tcW w:w="4077" w:type="dxa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активности аланинаминотрансфераза (АЛТ) в сыворотке и плазме крови унифицированным методом Райтмана -Френкеля.Кат.№ B 01.01.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8400,00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3800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4100</w:t>
            </w:r>
          </w:p>
        </w:tc>
        <w:tc>
          <w:tcPr>
            <w:tcW w:w="1242" w:type="dxa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2915" w:type="dxa"/>
            <w:vAlign w:val="center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Аст-(аспартатаминотрансфераза) </w:t>
            </w:r>
          </w:p>
        </w:tc>
        <w:tc>
          <w:tcPr>
            <w:tcW w:w="4077" w:type="dxa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активности аспартатаминотрасферазы(АСТ) в сыворотке и плазме крови унифицированным методом Райтмана -Френкеля.Кат.№ B 02.01.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8400,00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3800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4100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915" w:type="dxa"/>
            <w:vAlign w:val="center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Билирубин -Витал</w:t>
            </w:r>
          </w:p>
        </w:tc>
        <w:tc>
          <w:tcPr>
            <w:tcW w:w="4077" w:type="dxa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содержание общего белка в сыворотке (плазме) крови человека  биуретовым методом.Кат.№ B 06.01.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4900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4900,00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4005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4800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915" w:type="dxa"/>
            <w:vAlign w:val="center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Общий Белок-АГАТ</w:t>
            </w:r>
          </w:p>
        </w:tc>
        <w:tc>
          <w:tcPr>
            <w:tcW w:w="4077" w:type="dxa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концентрации общего и прямого билирубина в сыворотке  крови унифицированным методом  Ендрассика-Грофа.Кат.№ B 03.12.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4400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4400,00</w:t>
            </w:r>
          </w:p>
        </w:tc>
        <w:tc>
          <w:tcPr>
            <w:tcW w:w="1276" w:type="dxa"/>
          </w:tcPr>
          <w:p w:rsidR="00461154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5370" w:rsidRPr="001C5370" w:rsidRDefault="00461154" w:rsidP="004611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</w:t>
            </w:r>
          </w:p>
        </w:tc>
        <w:tc>
          <w:tcPr>
            <w:tcW w:w="1451" w:type="dxa"/>
          </w:tcPr>
          <w:p w:rsidR="00461154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4300</w:t>
            </w:r>
          </w:p>
        </w:tc>
        <w:tc>
          <w:tcPr>
            <w:tcW w:w="1242" w:type="dxa"/>
            <w:shd w:val="clear" w:color="auto" w:fill="auto"/>
          </w:tcPr>
          <w:p w:rsidR="00461154" w:rsidRDefault="00461154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48</w:t>
            </w:r>
          </w:p>
        </w:tc>
        <w:tc>
          <w:tcPr>
            <w:tcW w:w="2915" w:type="dxa"/>
            <w:vAlign w:val="center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Глюкоза -Витал </w:t>
            </w:r>
          </w:p>
        </w:tc>
        <w:tc>
          <w:tcPr>
            <w:tcW w:w="4077" w:type="dxa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реагентовдля определение  содержание  глюкозы в сыворое  (плазме)крови  человека без депротеинезации.Кат.№ B 05.02.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21500,00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4200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915" w:type="dxa"/>
            <w:vAlign w:val="center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Холестерин-Витал </w:t>
            </w:r>
          </w:p>
        </w:tc>
        <w:tc>
          <w:tcPr>
            <w:tcW w:w="4077" w:type="dxa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концентрации  общего холестерина  в сыворое  (плазме)крови  человека  энзиматическим колориметрическим методом.Кат.№ B 13. 12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10200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51000,00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9000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10100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915" w:type="dxa"/>
            <w:vAlign w:val="center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Триглицериды-Витал</w:t>
            </w:r>
          </w:p>
        </w:tc>
        <w:tc>
          <w:tcPr>
            <w:tcW w:w="4077" w:type="dxa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концентрации  триглицеридов  в сыворотке  (плазме)крови  человека  энзиматическим колориметрическим методом.Кат.№ B 17. 02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8500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51000,00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8490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2915" w:type="dxa"/>
            <w:vAlign w:val="center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Мочевина-Витал</w:t>
            </w:r>
          </w:p>
        </w:tc>
        <w:tc>
          <w:tcPr>
            <w:tcW w:w="4077" w:type="dxa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концентрации  мочевины в сыворотке (плазме) крови  и моче уреазным фенол/ гипохлоритным методом.Кат.№ B  08.02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5200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26000,00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4800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5100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915" w:type="dxa"/>
            <w:vAlign w:val="center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Креатинин-Витал</w:t>
            </w:r>
          </w:p>
        </w:tc>
        <w:tc>
          <w:tcPr>
            <w:tcW w:w="4077" w:type="dxa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концентрации  креатинина в сыворотке (плазме) крови  и моче  методом  Яффе " по конечной точке" с депротеинизацей.Кат.№ B  04.02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8600,00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4200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2915" w:type="dxa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Гемоглобин-АГАТ</w:t>
            </w:r>
          </w:p>
        </w:tc>
        <w:tc>
          <w:tcPr>
            <w:tcW w:w="4077" w:type="dxa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реагентов для определение  гемоглобина в  крови  гемиглобинцианидным методом 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7500,00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2915" w:type="dxa"/>
            <w:vAlign w:val="center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Кальций-01-Витал </w:t>
            </w:r>
          </w:p>
        </w:tc>
        <w:tc>
          <w:tcPr>
            <w:tcW w:w="4077" w:type="dxa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содержание  кальция  в сыворотке(плазме) крови энзиматическим колориметрическим  методом.Кат.№ B 18.01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4800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4800,00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4790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2915" w:type="dxa"/>
            <w:vAlign w:val="center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Калий-01 -Витал </w:t>
            </w:r>
          </w:p>
        </w:tc>
        <w:tc>
          <w:tcPr>
            <w:tcW w:w="4077" w:type="dxa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концентрации  калия в сыворотке (плазме) крови  турбидиметрическим методом без депротеинизации.Кат.№ B  26.01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17500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35000,00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17490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2915" w:type="dxa"/>
            <w:vAlign w:val="center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Натрий-102-Витал </w:t>
            </w:r>
          </w:p>
        </w:tc>
        <w:tc>
          <w:tcPr>
            <w:tcW w:w="4077" w:type="dxa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концентрации натрия  в сыворотке(плазме) крови энзиматическим колориметрическим  методом.Кат.№ B 27.102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14800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29600,00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14790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915" w:type="dxa"/>
            <w:vAlign w:val="center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Магний-01-Витал </w:t>
            </w:r>
          </w:p>
        </w:tc>
        <w:tc>
          <w:tcPr>
            <w:tcW w:w="4077" w:type="dxa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концентрации  магния  в сыворотке(плазме) крови  и моче  колориметрическим  методом без депротеинизации.Кат.№ B 25.01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8800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17600,00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8790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2915" w:type="dxa"/>
            <w:vAlign w:val="center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Амилаза- Витал </w:t>
            </w:r>
          </w:p>
        </w:tc>
        <w:tc>
          <w:tcPr>
            <w:tcW w:w="4077" w:type="dxa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реагентов для определение  активности-амилазы в сыворотке(плазме) крови и моче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59</w:t>
            </w: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унифицированным методом  по  Каравею.Кат.№ B 11.01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5500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5500,00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5490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2915" w:type="dxa"/>
            <w:vAlign w:val="center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Refa Tex-DAC</w:t>
            </w:r>
          </w:p>
        </w:tc>
        <w:tc>
          <w:tcPr>
            <w:tcW w:w="4077" w:type="dxa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Определение -ревматоидного фактора в сыворотке крови методом латекс агглютинации.Код продукции 1039 R100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4500,00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4490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915" w:type="dxa"/>
            <w:vAlign w:val="center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Железо-Витал</w:t>
            </w:r>
          </w:p>
        </w:tc>
        <w:tc>
          <w:tcPr>
            <w:tcW w:w="4077" w:type="dxa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концентрации  железа в сыворотке (плазме) крови  и моче колориметрическим методом без депротеинизации.Кат.№ B  24.01.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24000,00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11900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61</w:t>
            </w:r>
          </w:p>
        </w:tc>
        <w:tc>
          <w:tcPr>
            <w:tcW w:w="2915" w:type="dxa"/>
            <w:vAlign w:val="center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СRP-латекс</w:t>
            </w:r>
          </w:p>
        </w:tc>
        <w:tc>
          <w:tcPr>
            <w:tcW w:w="4077" w:type="dxa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Определение С-реактивного белка в сыворотке крови методом латекс агглютинации.Код продукции 1033 C100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5500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5500,00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5490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2915" w:type="dxa"/>
            <w:vAlign w:val="center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sz w:val="18"/>
                <w:szCs w:val="18"/>
              </w:rPr>
              <w:t>Краситель Азур-Эозин по Романовскому</w:t>
            </w:r>
          </w:p>
        </w:tc>
        <w:tc>
          <w:tcPr>
            <w:tcW w:w="4077" w:type="dxa"/>
            <w:vAlign w:val="bottom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Предназначен для использования в лабораториях в качестве красителя форменных элементов крови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3500,00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3490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2915" w:type="dxa"/>
            <w:vAlign w:val="center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Уксусная кислота ледянная</w:t>
            </w:r>
          </w:p>
        </w:tc>
        <w:tc>
          <w:tcPr>
            <w:tcW w:w="407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Для определения лейкоцитов в крови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2250,00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4490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2915" w:type="dxa"/>
            <w:vAlign w:val="center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LDL -Холестерин-витал</w:t>
            </w:r>
          </w:p>
        </w:tc>
        <w:tc>
          <w:tcPr>
            <w:tcW w:w="4077" w:type="dxa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концентрации  холестерина  липопротеидов  низкой плотности в сыворотке (плазме) крови  энзиматическим колорометрическим методом  с селективной  защитой, без осаждения.Кат.№ B  13.06.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95000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95000,00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2915" w:type="dxa"/>
            <w:vAlign w:val="center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HDL -Холестерин-витал</w:t>
            </w:r>
          </w:p>
        </w:tc>
        <w:tc>
          <w:tcPr>
            <w:tcW w:w="4077" w:type="dxa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концентрации  липопротеидов высокой плотности в сыворотке (плазме) крови методом избирательной преципитации.Кат.№ B  13.04.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65000,00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2915" w:type="dxa"/>
            <w:vAlign w:val="center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Мочевая кислота</w:t>
            </w:r>
          </w:p>
        </w:tc>
        <w:tc>
          <w:tcPr>
            <w:tcW w:w="4077" w:type="dxa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концентрации  мочевой кислоты в сыворотке (плазме) крови  и моче  методом  энзиматическим колориметрическим методом Кат.№ В  12.02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6200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31000,00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6190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2915" w:type="dxa"/>
            <w:vAlign w:val="center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sz w:val="18"/>
                <w:szCs w:val="18"/>
              </w:rPr>
              <w:t>Хлориды натрия-Витал</w:t>
            </w:r>
          </w:p>
        </w:tc>
        <w:tc>
          <w:tcPr>
            <w:tcW w:w="4077" w:type="dxa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определение  концентрации  хлоридов в сыворотке (плазме) крови  и моче   колориметрическим методом Кат.№ В  14.01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1800,00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915" w:type="dxa"/>
            <w:vAlign w:val="center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sz w:val="18"/>
                <w:szCs w:val="18"/>
              </w:rPr>
              <w:t>Dac-5 №100 Экпресс -тест</w:t>
            </w:r>
          </w:p>
        </w:tc>
        <w:tc>
          <w:tcPr>
            <w:tcW w:w="4077" w:type="dxa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Экспресс-тест полоски  длч определения параметров мочи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sz w:val="18"/>
                <w:szCs w:val="18"/>
              </w:rPr>
              <w:t>упак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5800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29000,00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5790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2915" w:type="dxa"/>
            <w:vAlign w:val="center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Бруцеллезный  дагностикум</w:t>
            </w:r>
          </w:p>
        </w:tc>
        <w:tc>
          <w:tcPr>
            <w:tcW w:w="4077" w:type="dxa"/>
            <w:vAlign w:val="bottom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25000,00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24990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915" w:type="dxa"/>
            <w:vAlign w:val="center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sz w:val="18"/>
                <w:szCs w:val="18"/>
              </w:rPr>
              <w:t>Кал  на скрытую  кровь</w:t>
            </w:r>
          </w:p>
        </w:tc>
        <w:tc>
          <w:tcPr>
            <w:tcW w:w="4077" w:type="dxa"/>
            <w:vAlign w:val="bottom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для качественного определения скрытой крови в кале человека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42000,00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2790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2915" w:type="dxa"/>
            <w:vAlign w:val="center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sz w:val="18"/>
                <w:szCs w:val="18"/>
              </w:rPr>
              <w:t>Азопирам</w:t>
            </w:r>
          </w:p>
        </w:tc>
        <w:tc>
          <w:tcPr>
            <w:tcW w:w="4077" w:type="dxa"/>
            <w:vAlign w:val="bottom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контроля качества предстерилизационной очистки изделии мед назначения на наличие следов крови и моющих средств.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6400,00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3190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2915" w:type="dxa"/>
            <w:vAlign w:val="center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Питательная Среда № 14 ГРМ.Питательная среда для контроля микробной загрязненности(цитратный агар Симмонса),сухая.</w:t>
            </w:r>
          </w:p>
        </w:tc>
        <w:tc>
          <w:tcPr>
            <w:tcW w:w="407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Питательная Среда № 14 ГРМ.Питательная среда для контроля микробной загрязненности(цитратный агар Симмонса),сухая.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48000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12000,00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45900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48000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915" w:type="dxa"/>
            <w:vAlign w:val="center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Селенитовый бульон.Питательная среда для накопления сальмонелл,сухая</w:t>
            </w:r>
          </w:p>
        </w:tc>
        <w:tc>
          <w:tcPr>
            <w:tcW w:w="407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Селенитовый бульон.Питательная среда для накопления сальмонелл,сухая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48000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12000,00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45900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48000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2915" w:type="dxa"/>
            <w:vAlign w:val="center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Среда Эйкмана с лактозой.Питательная среда для обнаруже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ия E.coli и колиформных бактерий по признаку ферментации глюкозы,сухая.</w:t>
            </w:r>
          </w:p>
        </w:tc>
        <w:tc>
          <w:tcPr>
            <w:tcW w:w="407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Среда Эйкмана с лактозой.Питательная среда для обнаружения E.coli и колиформных бактерий по признаку ферментации глюкозы,сухая.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38500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9625,00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38400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38500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2915" w:type="dxa"/>
            <w:vAlign w:val="center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Висмут-сульфит-ГРМ-агар.Питательная среда для </w:t>
            </w: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выделения сальмонелл,сухая.</w:t>
            </w:r>
          </w:p>
        </w:tc>
        <w:tc>
          <w:tcPr>
            <w:tcW w:w="407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Висмут-сульфит-ГРМ-агар.Питательная среда для выделения сальмонелл,сухая.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48000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12000,00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45900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48000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76</w:t>
            </w:r>
          </w:p>
        </w:tc>
        <w:tc>
          <w:tcPr>
            <w:tcW w:w="2915" w:type="dxa"/>
            <w:vAlign w:val="center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Тиоглековая среда.Питательная среда для контроля стерильности лекарственных средств и медицинских изделий,сухая.</w:t>
            </w:r>
          </w:p>
        </w:tc>
        <w:tc>
          <w:tcPr>
            <w:tcW w:w="407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Тиоглековая среда.Питательная среда для контроля стерильности лекарственных средств и медицинских изделий,сухая.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52000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13000,00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51900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52000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2915" w:type="dxa"/>
            <w:vAlign w:val="center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Менингококковый агар</w:t>
            </w:r>
          </w:p>
        </w:tc>
        <w:tc>
          <w:tcPr>
            <w:tcW w:w="407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Менингококковый агар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62000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15500,00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62000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62000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2915" w:type="dxa"/>
            <w:vAlign w:val="center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: «Плазма кроличья цитратная сухая».</w:t>
            </w:r>
          </w:p>
        </w:tc>
        <w:tc>
          <w:tcPr>
            <w:tcW w:w="407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: «Плазма кроличья цитратная сухая».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19000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19000,00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18900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2915" w:type="dxa"/>
            <w:vAlign w:val="center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реагентов: «Сыворотка лошадиная нормальная для культивирования микроорганизмов жидкая,100 мл.»</w:t>
            </w:r>
          </w:p>
        </w:tc>
        <w:tc>
          <w:tcPr>
            <w:tcW w:w="407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реагентов: «Сыворотка лошадиная нормальная для культивирования микроорганизмов жидкая,100 мл.»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16000,00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15900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2915" w:type="dxa"/>
            <w:vAlign w:val="bottom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Агар Эндо-ГРМ.Питательная среда для выделения энтеробактерий и их дифференциации по признаку ферментации лактозы,сухая.</w:t>
            </w:r>
          </w:p>
        </w:tc>
        <w:tc>
          <w:tcPr>
            <w:tcW w:w="4077" w:type="dxa"/>
            <w:vAlign w:val="bottom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Агар Эндо-ГРМ.Питательная среда для выделения энтеробактерий и их дифференциации по признаку ферментации лактозы,сухая.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48000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12000,00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45900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48000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2915" w:type="dxa"/>
            <w:vAlign w:val="bottom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Агар Плоскирева-ГРМ.Питательная среда для выделения шигелл и сальмонелл и их дифференциации от лактозоферментирующих энтеробактерий,сухая.</w:t>
            </w:r>
          </w:p>
        </w:tc>
        <w:tc>
          <w:tcPr>
            <w:tcW w:w="4077" w:type="dxa"/>
            <w:vAlign w:val="bottom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Агар Плоскирева-ГРМ.Питательная среда для выделения шигелл и сальмонелл и их дифференциации от лактозоферментирующих энтеробактерий,сухая.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48000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12000,00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45900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48000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2915" w:type="dxa"/>
            <w:vAlign w:val="bottom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Среда Кесслера-ГРМ.Питательная среда для обнаружения бактерий группы кишечной палочки,сухая.</w:t>
            </w:r>
          </w:p>
        </w:tc>
        <w:tc>
          <w:tcPr>
            <w:tcW w:w="4077" w:type="dxa"/>
            <w:vAlign w:val="bottom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Среда Кесслера-ГРМ.Питательная среда для обнаружения бактерий группы кишечной палочки,сухая.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48000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12000,00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47900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48000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2915" w:type="dxa"/>
            <w:vAlign w:val="center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Среда Гисса-,с индикатором ВР-с глюкозой.среда для выделения энтеробактерий</w:t>
            </w:r>
          </w:p>
        </w:tc>
        <w:tc>
          <w:tcPr>
            <w:tcW w:w="407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Среда Гисса-,с индикатором ВР-с глюкозой.среда для выделения энтеробактерий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9000,00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36000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36000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2915" w:type="dxa"/>
            <w:vAlign w:val="center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Среда Гисса-,с индикатором ВР-с лактозой.среда для выделения энтеробактерий</w:t>
            </w:r>
          </w:p>
        </w:tc>
        <w:tc>
          <w:tcPr>
            <w:tcW w:w="407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Среда Гисса-,с индикатором ВР-с лактозой.среда для выделения энтеробактерий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9000,00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36000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36000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2915" w:type="dxa"/>
            <w:vAlign w:val="center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Среда Гисса-,с индикатором ВР-с маннитом . </w:t>
            </w:r>
          </w:p>
        </w:tc>
        <w:tc>
          <w:tcPr>
            <w:tcW w:w="407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Среда Гисса-,с индикатором ВР-с маннитом . 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38000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9500,00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38000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38000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2915" w:type="dxa"/>
            <w:vAlign w:val="center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Среда Гисса-,с индикатором ВР-с сахарозой.среда для выделения энтеробактерий</w:t>
            </w:r>
          </w:p>
        </w:tc>
        <w:tc>
          <w:tcPr>
            <w:tcW w:w="407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Среда Гисса-,с индикатором ВР-с сахарозой.среда для выделения энтеробактерий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9000,00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36000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36000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2915" w:type="dxa"/>
            <w:vAlign w:val="center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Азитромицин (1 фл.*100 дисков)</w:t>
            </w:r>
          </w:p>
        </w:tc>
        <w:tc>
          <w:tcPr>
            <w:tcW w:w="407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Азитромицин (1 фл.*100 дисков)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2100,00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2915" w:type="dxa"/>
            <w:vAlign w:val="center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Амоксициллин/клавуланат 20/10 мкг.(Амоксиклав,аугмкентин) (1 фл-100 дисков)</w:t>
            </w:r>
          </w:p>
        </w:tc>
        <w:tc>
          <w:tcPr>
            <w:tcW w:w="407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Амоксициллин/клавуланат 20/10 мкг.(Амоксиклав,аугмкентин) (1 фл-100 дисков)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2100,00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5" w:type="dxa"/>
            <w:vAlign w:val="center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Ампициллин/сульбактам 10/10 мкг.(амписид/сультасин).(1 фл*100 дисков)</w:t>
            </w:r>
          </w:p>
        </w:tc>
        <w:tc>
          <w:tcPr>
            <w:tcW w:w="407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Ампициллин/сульбактам 10/10 мкг.(амписид/сультасин).(1 фл*100 дисков)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2100,00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282BB7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2915" w:type="dxa"/>
            <w:vAlign w:val="center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Гентамицин 10 мкг.(герамицин,гентацикол). (1 фл*100 дисков)</w:t>
            </w:r>
          </w:p>
        </w:tc>
        <w:tc>
          <w:tcPr>
            <w:tcW w:w="407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Гентамицин 10 мкг.(герамицин,гентацикол). (1 фл*100 дисков)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2100,00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282BB7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2915" w:type="dxa"/>
            <w:vAlign w:val="center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Офлоксацин 5 </w:t>
            </w: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мкг.(заноцин,нормакс). (1 фл.*100 дисков)</w:t>
            </w:r>
          </w:p>
        </w:tc>
        <w:tc>
          <w:tcPr>
            <w:tcW w:w="407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Офлоксацин 5 мкг.(заноцин,нормакс). (1 фл.*100 </w:t>
            </w: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дисков)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фл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2100,00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282BB7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92</w:t>
            </w:r>
          </w:p>
        </w:tc>
        <w:tc>
          <w:tcPr>
            <w:tcW w:w="2915" w:type="dxa"/>
            <w:vAlign w:val="center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Диски с цефоперазоном 50 мкг. И сульбактамом 50 мкг. №50 (1 фл.*100 дисков)</w:t>
            </w:r>
          </w:p>
        </w:tc>
        <w:tc>
          <w:tcPr>
            <w:tcW w:w="407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Диски с цефоперазоном 50 мкг. И сульбактамом 50 мкг. №50 (1 фл.*100 дисков)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2100,00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282BB7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2915" w:type="dxa"/>
            <w:vAlign w:val="center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Цефтриаксон 30 мкг(лонгацеф,роцефин). (1 фл.*100 дисков)</w:t>
            </w:r>
          </w:p>
        </w:tc>
        <w:tc>
          <w:tcPr>
            <w:tcW w:w="407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Цефтриаксон 30 мкг(лонгацеф,роцефин). (1 фл.*100 дисков)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2100,00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282BB7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2915" w:type="dxa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Транспортная  среда со средой Амиеса без угля в полистироловой пробирке с тампоном</w:t>
            </w:r>
          </w:p>
        </w:tc>
        <w:tc>
          <w:tcPr>
            <w:tcW w:w="4077" w:type="dxa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Транспортная  среда со средой Амиеса без угля в полистироловой пробирке с тампоном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39000,00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282BB7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2915" w:type="dxa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Транспортная  среда со средой Кари-Блэйра в  полистироловой пробирке с тампоном</w:t>
            </w:r>
          </w:p>
        </w:tc>
        <w:tc>
          <w:tcPr>
            <w:tcW w:w="4077" w:type="dxa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Транспортная  среда со средой Кари-Блэйра в  полистироловой пробирке с тампоном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31500,00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282BB7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2915" w:type="dxa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Стерильный вискозный тампон в полстироловой пробирке с тампоном (р-р 150*12мм)</w:t>
            </w:r>
          </w:p>
        </w:tc>
        <w:tc>
          <w:tcPr>
            <w:tcW w:w="4077" w:type="dxa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Стерильный вискозный тампон в полстироловой пробирке с тампоном (р-р 150*12мм)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75000,00</w:t>
            </w:r>
          </w:p>
        </w:tc>
        <w:tc>
          <w:tcPr>
            <w:tcW w:w="1276" w:type="dxa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282BB7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2915" w:type="dxa"/>
          </w:tcPr>
          <w:p w:rsidR="001C5370" w:rsidRPr="001C5370" w:rsidRDefault="001C5370" w:rsidP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Среда Сабуро,сухой</w:t>
            </w:r>
          </w:p>
        </w:tc>
        <w:tc>
          <w:tcPr>
            <w:tcW w:w="4077" w:type="dxa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Среда Сабуро,сухой</w:t>
            </w:r>
          </w:p>
        </w:tc>
        <w:tc>
          <w:tcPr>
            <w:tcW w:w="709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7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992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1134" w:type="dxa"/>
            <w:vAlign w:val="center"/>
          </w:tcPr>
          <w:p w:rsidR="001C5370" w:rsidRPr="001C5370" w:rsidRDefault="001C5370" w:rsidP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9000,00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36000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36000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282BB7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2915" w:type="dxa"/>
            <w:vAlign w:val="center"/>
          </w:tcPr>
          <w:p w:rsidR="001C5370" w:rsidRPr="001C5370" w:rsidRDefault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Флюропленка Retina </w:t>
            </w:r>
          </w:p>
        </w:tc>
        <w:tc>
          <w:tcPr>
            <w:tcW w:w="4077" w:type="dxa"/>
            <w:vAlign w:val="center"/>
          </w:tcPr>
          <w:p w:rsidR="001C5370" w:rsidRPr="001C5370" w:rsidRDefault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70*30,5</w:t>
            </w:r>
          </w:p>
        </w:tc>
        <w:tc>
          <w:tcPr>
            <w:tcW w:w="709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рул</w:t>
            </w:r>
          </w:p>
        </w:tc>
        <w:tc>
          <w:tcPr>
            <w:tcW w:w="567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35000,00</w:t>
            </w:r>
          </w:p>
        </w:tc>
        <w:tc>
          <w:tcPr>
            <w:tcW w:w="1134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700000,00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30065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30200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282BB7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2915" w:type="dxa"/>
            <w:vAlign w:val="center"/>
          </w:tcPr>
          <w:p w:rsidR="001C5370" w:rsidRPr="001C5370" w:rsidRDefault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Бумага для медицинских целей </w:t>
            </w:r>
          </w:p>
        </w:tc>
        <w:tc>
          <w:tcPr>
            <w:tcW w:w="4077" w:type="dxa"/>
            <w:vAlign w:val="center"/>
          </w:tcPr>
          <w:p w:rsidR="001C5370" w:rsidRPr="001C5370" w:rsidRDefault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 ЭКГ 57*23*12 мм)  в рулонах </w:t>
            </w:r>
          </w:p>
        </w:tc>
        <w:tc>
          <w:tcPr>
            <w:tcW w:w="709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рул</w:t>
            </w:r>
          </w:p>
        </w:tc>
        <w:tc>
          <w:tcPr>
            <w:tcW w:w="567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34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15200,00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282BB7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915" w:type="dxa"/>
            <w:vAlign w:val="center"/>
          </w:tcPr>
          <w:p w:rsidR="001C5370" w:rsidRPr="001C5370" w:rsidRDefault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Индикаторы  паровой  стер химические однор </w:t>
            </w:r>
          </w:p>
        </w:tc>
        <w:tc>
          <w:tcPr>
            <w:tcW w:w="4077" w:type="dxa"/>
            <w:vAlign w:val="center"/>
          </w:tcPr>
          <w:p w:rsidR="001C5370" w:rsidRPr="001C5370" w:rsidRDefault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132/20 (1000тестов)</w:t>
            </w:r>
          </w:p>
        </w:tc>
        <w:tc>
          <w:tcPr>
            <w:tcW w:w="709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567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3700</w:t>
            </w:r>
          </w:p>
        </w:tc>
        <w:tc>
          <w:tcPr>
            <w:tcW w:w="1134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3700,00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3700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282BB7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2915" w:type="dxa"/>
            <w:vAlign w:val="center"/>
          </w:tcPr>
          <w:p w:rsidR="001C5370" w:rsidRPr="001C5370" w:rsidRDefault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Индикаторы  паровой  стер химические однор</w:t>
            </w:r>
          </w:p>
        </w:tc>
        <w:tc>
          <w:tcPr>
            <w:tcW w:w="4077" w:type="dxa"/>
            <w:vAlign w:val="center"/>
          </w:tcPr>
          <w:p w:rsidR="001C5370" w:rsidRPr="001C5370" w:rsidRDefault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120/45 (1000тестов)</w:t>
            </w:r>
          </w:p>
        </w:tc>
        <w:tc>
          <w:tcPr>
            <w:tcW w:w="709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567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3700</w:t>
            </w:r>
          </w:p>
        </w:tc>
        <w:tc>
          <w:tcPr>
            <w:tcW w:w="1134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3700,00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3700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282BB7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2915" w:type="dxa"/>
            <w:vAlign w:val="center"/>
          </w:tcPr>
          <w:p w:rsidR="001C5370" w:rsidRPr="001C5370" w:rsidRDefault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Индикаторы  воздушной стер химические однор </w:t>
            </w:r>
          </w:p>
        </w:tc>
        <w:tc>
          <w:tcPr>
            <w:tcW w:w="4077" w:type="dxa"/>
            <w:vAlign w:val="center"/>
          </w:tcPr>
          <w:p w:rsidR="001C5370" w:rsidRPr="001C5370" w:rsidRDefault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180/60 (1000 тестов)</w:t>
            </w:r>
          </w:p>
        </w:tc>
        <w:tc>
          <w:tcPr>
            <w:tcW w:w="709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567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134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7500,00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282BB7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2915" w:type="dxa"/>
            <w:vAlign w:val="center"/>
          </w:tcPr>
          <w:p w:rsidR="001C5370" w:rsidRPr="001C5370" w:rsidRDefault="001C5370">
            <w:pPr>
              <w:rPr>
                <w:rFonts w:ascii="Times New Roman" w:hAnsi="Times New Roman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sz w:val="18"/>
                <w:szCs w:val="18"/>
              </w:rPr>
              <w:t>Пробирка коническая (центирфужная)10 мл,ПП,с кольцами</w:t>
            </w:r>
          </w:p>
        </w:tc>
        <w:tc>
          <w:tcPr>
            <w:tcW w:w="4077" w:type="dxa"/>
            <w:vAlign w:val="center"/>
          </w:tcPr>
          <w:p w:rsidR="001C5370" w:rsidRPr="001C5370" w:rsidRDefault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Для лаборатории</w:t>
            </w:r>
          </w:p>
        </w:tc>
        <w:tc>
          <w:tcPr>
            <w:tcW w:w="709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567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992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34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540000,00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282BB7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2915" w:type="dxa"/>
            <w:vAlign w:val="center"/>
          </w:tcPr>
          <w:p w:rsidR="001C5370" w:rsidRPr="001C5370" w:rsidRDefault="001C5370">
            <w:pPr>
              <w:rPr>
                <w:rFonts w:ascii="Times New Roman" w:hAnsi="Times New Roman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sz w:val="18"/>
                <w:szCs w:val="18"/>
              </w:rPr>
              <w:t xml:space="preserve">Покровное стекло  </w:t>
            </w:r>
          </w:p>
        </w:tc>
        <w:tc>
          <w:tcPr>
            <w:tcW w:w="4077" w:type="dxa"/>
            <w:vAlign w:val="center"/>
          </w:tcPr>
          <w:p w:rsidR="001C5370" w:rsidRPr="001C5370" w:rsidRDefault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18х18 №100  предназначен для мочи </w:t>
            </w:r>
          </w:p>
        </w:tc>
        <w:tc>
          <w:tcPr>
            <w:tcW w:w="709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567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sz w:val="18"/>
                <w:szCs w:val="18"/>
              </w:rPr>
              <w:t>3500,00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282BB7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2915" w:type="dxa"/>
            <w:vAlign w:val="bottom"/>
          </w:tcPr>
          <w:p w:rsidR="001C5370" w:rsidRPr="001C5370" w:rsidRDefault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Наконечник полимерный одноразовый к дозаторам пипеточным  100мкл (1000штук- 1 уп.)</w:t>
            </w:r>
          </w:p>
        </w:tc>
        <w:tc>
          <w:tcPr>
            <w:tcW w:w="4077" w:type="dxa"/>
          </w:tcPr>
          <w:p w:rsidR="001C5370" w:rsidRPr="001C5370" w:rsidRDefault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для лаборатории</w:t>
            </w:r>
          </w:p>
        </w:tc>
        <w:tc>
          <w:tcPr>
            <w:tcW w:w="709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567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134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24000,00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282BB7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2915" w:type="dxa"/>
            <w:vAlign w:val="bottom"/>
          </w:tcPr>
          <w:p w:rsidR="001C5370" w:rsidRPr="001C5370" w:rsidRDefault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Наконечник полимерный одноразовый к дозаторам </w:t>
            </w:r>
            <w:r w:rsidR="001C39DA">
              <w:rPr>
                <w:rFonts w:ascii="Times New Roman" w:hAnsi="Times New Roman"/>
                <w:color w:val="000000"/>
                <w:sz w:val="18"/>
                <w:szCs w:val="18"/>
              </w:rPr>
              <w:t>пипеточным  0,5-250 мкл</w:t>
            </w: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(1000штук-1 упак)</w:t>
            </w:r>
          </w:p>
        </w:tc>
        <w:tc>
          <w:tcPr>
            <w:tcW w:w="4077" w:type="dxa"/>
          </w:tcPr>
          <w:p w:rsidR="001C5370" w:rsidRPr="001C5370" w:rsidRDefault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для лаборатории</w:t>
            </w:r>
          </w:p>
        </w:tc>
        <w:tc>
          <w:tcPr>
            <w:tcW w:w="709" w:type="dxa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567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134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6500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6500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282BB7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2915" w:type="dxa"/>
          </w:tcPr>
          <w:p w:rsidR="001C5370" w:rsidRPr="001C5370" w:rsidRDefault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Дозатор "Termo" 10-100 мкл</w:t>
            </w:r>
          </w:p>
        </w:tc>
        <w:tc>
          <w:tcPr>
            <w:tcW w:w="4077" w:type="dxa"/>
          </w:tcPr>
          <w:p w:rsidR="001C5370" w:rsidRPr="001C5370" w:rsidRDefault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для   сыворотки крови</w:t>
            </w:r>
          </w:p>
        </w:tc>
        <w:tc>
          <w:tcPr>
            <w:tcW w:w="709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567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75000</w:t>
            </w:r>
          </w:p>
        </w:tc>
        <w:tc>
          <w:tcPr>
            <w:tcW w:w="1134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75000,00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72000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75000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282BB7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2915" w:type="dxa"/>
          </w:tcPr>
          <w:p w:rsidR="001C5370" w:rsidRPr="001C5370" w:rsidRDefault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Контейнер для забора мочи  100 мл</w:t>
            </w:r>
          </w:p>
        </w:tc>
        <w:tc>
          <w:tcPr>
            <w:tcW w:w="4077" w:type="dxa"/>
          </w:tcPr>
          <w:p w:rsidR="001C5370" w:rsidRPr="001C5370" w:rsidRDefault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для забора мочи</w:t>
            </w:r>
          </w:p>
        </w:tc>
        <w:tc>
          <w:tcPr>
            <w:tcW w:w="709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567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2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34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12750,00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282BB7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2915" w:type="dxa"/>
          </w:tcPr>
          <w:p w:rsidR="001C5370" w:rsidRPr="001C5370" w:rsidRDefault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Предметное  стекло</w:t>
            </w:r>
          </w:p>
        </w:tc>
        <w:tc>
          <w:tcPr>
            <w:tcW w:w="4077" w:type="dxa"/>
          </w:tcPr>
          <w:p w:rsidR="001C5370" w:rsidRPr="001C5370" w:rsidRDefault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для лейкоформулы мазкоф</w:t>
            </w:r>
          </w:p>
        </w:tc>
        <w:tc>
          <w:tcPr>
            <w:tcW w:w="709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567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1200,00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282BB7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2915" w:type="dxa"/>
          </w:tcPr>
          <w:p w:rsidR="001C5370" w:rsidRPr="001C5370" w:rsidRDefault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темный стеклянный флакон 250 мл с крышкой</w:t>
            </w:r>
          </w:p>
        </w:tc>
        <w:tc>
          <w:tcPr>
            <w:tcW w:w="4077" w:type="dxa"/>
          </w:tcPr>
          <w:p w:rsidR="001C5370" w:rsidRPr="001C5370" w:rsidRDefault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для реактивов</w:t>
            </w:r>
          </w:p>
        </w:tc>
        <w:tc>
          <w:tcPr>
            <w:tcW w:w="709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567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134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282BB7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2915" w:type="dxa"/>
          </w:tcPr>
          <w:p w:rsidR="001C5370" w:rsidRPr="001C5370" w:rsidRDefault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Пипетки  СОЭ</w:t>
            </w:r>
          </w:p>
        </w:tc>
        <w:tc>
          <w:tcPr>
            <w:tcW w:w="4077" w:type="dxa"/>
            <w:vAlign w:val="center"/>
          </w:tcPr>
          <w:p w:rsidR="001C5370" w:rsidRPr="001C5370" w:rsidRDefault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для определения скорость определения лейкоцитов</w:t>
            </w:r>
          </w:p>
        </w:tc>
        <w:tc>
          <w:tcPr>
            <w:tcW w:w="709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567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12500,00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282BB7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2915" w:type="dxa"/>
          </w:tcPr>
          <w:p w:rsidR="001C5370" w:rsidRPr="001C5370" w:rsidRDefault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Вата </w:t>
            </w:r>
          </w:p>
        </w:tc>
        <w:tc>
          <w:tcPr>
            <w:tcW w:w="4077" w:type="dxa"/>
          </w:tcPr>
          <w:p w:rsidR="001C5370" w:rsidRPr="001C5370" w:rsidRDefault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медицинская   стерильная  100гр</w:t>
            </w:r>
          </w:p>
        </w:tc>
        <w:tc>
          <w:tcPr>
            <w:tcW w:w="709" w:type="dxa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567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34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14500,00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1C39DA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282BB7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2915" w:type="dxa"/>
          </w:tcPr>
          <w:p w:rsidR="001C5370" w:rsidRPr="001C5370" w:rsidRDefault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Лейкопластырь  </w:t>
            </w:r>
          </w:p>
        </w:tc>
        <w:tc>
          <w:tcPr>
            <w:tcW w:w="4077" w:type="dxa"/>
          </w:tcPr>
          <w:p w:rsidR="001C5370" w:rsidRPr="001C5370" w:rsidRDefault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1х500см  для фиксации повязок</w:t>
            </w:r>
          </w:p>
        </w:tc>
        <w:tc>
          <w:tcPr>
            <w:tcW w:w="709" w:type="dxa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567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34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10800,00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880963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282BB7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114</w:t>
            </w:r>
          </w:p>
        </w:tc>
        <w:tc>
          <w:tcPr>
            <w:tcW w:w="2915" w:type="dxa"/>
          </w:tcPr>
          <w:p w:rsidR="001C5370" w:rsidRPr="001C5370" w:rsidRDefault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Шапочка-берет мед стерильная </w:t>
            </w:r>
          </w:p>
        </w:tc>
        <w:tc>
          <w:tcPr>
            <w:tcW w:w="4077" w:type="dxa"/>
          </w:tcPr>
          <w:p w:rsidR="001C5370" w:rsidRPr="001C5370" w:rsidRDefault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из  нетканого материала одноразовая</w:t>
            </w:r>
          </w:p>
        </w:tc>
        <w:tc>
          <w:tcPr>
            <w:tcW w:w="709" w:type="dxa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567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1600,00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880963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282BB7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2915" w:type="dxa"/>
          </w:tcPr>
          <w:p w:rsidR="001C5370" w:rsidRPr="001C5370" w:rsidRDefault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Салфетки спиртовые 65х60мм</w:t>
            </w:r>
          </w:p>
        </w:tc>
        <w:tc>
          <w:tcPr>
            <w:tcW w:w="4077" w:type="dxa"/>
          </w:tcPr>
          <w:p w:rsidR="001C5370" w:rsidRPr="001C5370" w:rsidRDefault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для обр-ки кожи  перед  иньекцией</w:t>
            </w:r>
          </w:p>
        </w:tc>
        <w:tc>
          <w:tcPr>
            <w:tcW w:w="709" w:type="dxa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567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92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21000,00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1C5370" w:rsidRPr="001C5370" w:rsidRDefault="00880963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282BB7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2915" w:type="dxa"/>
            <w:vAlign w:val="center"/>
          </w:tcPr>
          <w:p w:rsidR="001C5370" w:rsidRPr="001C5370" w:rsidRDefault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Готовое дезинфицирующие средства "Дюльбак растворимый" (1литр)</w:t>
            </w:r>
          </w:p>
        </w:tc>
        <w:tc>
          <w:tcPr>
            <w:tcW w:w="4077" w:type="dxa"/>
            <w:vAlign w:val="center"/>
          </w:tcPr>
          <w:p w:rsidR="001C5370" w:rsidRPr="001C5370" w:rsidRDefault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дезинфекции мединструментов и медизделий </w:t>
            </w:r>
          </w:p>
        </w:tc>
        <w:tc>
          <w:tcPr>
            <w:tcW w:w="709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литр</w:t>
            </w:r>
          </w:p>
        </w:tc>
        <w:tc>
          <w:tcPr>
            <w:tcW w:w="567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134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600000,00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2300</w:t>
            </w:r>
          </w:p>
        </w:tc>
        <w:tc>
          <w:tcPr>
            <w:tcW w:w="1451" w:type="dxa"/>
          </w:tcPr>
          <w:p w:rsidR="001C5370" w:rsidRPr="001C5370" w:rsidRDefault="00880963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2350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3360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282BB7" w:rsidP="001C53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2915" w:type="dxa"/>
            <w:vAlign w:val="center"/>
          </w:tcPr>
          <w:p w:rsidR="001C5370" w:rsidRPr="001C5370" w:rsidRDefault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Спиртовые салфетки для быстрой дезинфекции   (1 пакет-120 салфеток)</w:t>
            </w:r>
          </w:p>
        </w:tc>
        <w:tc>
          <w:tcPr>
            <w:tcW w:w="4077" w:type="dxa"/>
            <w:vAlign w:val="center"/>
          </w:tcPr>
          <w:p w:rsidR="001C5370" w:rsidRPr="001C5370" w:rsidRDefault="001C53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(дезинфекция очистка неинвазивного спиртоустойчивого медоборудования) </w:t>
            </w:r>
          </w:p>
        </w:tc>
        <w:tc>
          <w:tcPr>
            <w:tcW w:w="709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567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2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3360</w:t>
            </w:r>
          </w:p>
        </w:tc>
        <w:tc>
          <w:tcPr>
            <w:tcW w:w="1134" w:type="dxa"/>
            <w:vAlign w:val="center"/>
          </w:tcPr>
          <w:p w:rsidR="001C5370" w:rsidRPr="001C5370" w:rsidRDefault="001C53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5370">
              <w:rPr>
                <w:rFonts w:ascii="Times New Roman" w:hAnsi="Times New Roman"/>
                <w:color w:val="000000"/>
                <w:sz w:val="18"/>
                <w:szCs w:val="18"/>
              </w:rPr>
              <w:t>436800,00</w:t>
            </w:r>
          </w:p>
        </w:tc>
        <w:tc>
          <w:tcPr>
            <w:tcW w:w="1276" w:type="dxa"/>
          </w:tcPr>
          <w:p w:rsidR="001C5370" w:rsidRPr="001C5370" w:rsidRDefault="00461154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2350</w:t>
            </w:r>
          </w:p>
        </w:tc>
        <w:tc>
          <w:tcPr>
            <w:tcW w:w="1451" w:type="dxa"/>
          </w:tcPr>
          <w:p w:rsidR="001C5370" w:rsidRPr="001C5370" w:rsidRDefault="00880963" w:rsidP="001C53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1C5370" w:rsidRPr="001C5370" w:rsidRDefault="00880963" w:rsidP="00CD4C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C5370" w:rsidRPr="001C5370" w:rsidTr="00282BB7">
        <w:tc>
          <w:tcPr>
            <w:tcW w:w="487" w:type="dxa"/>
          </w:tcPr>
          <w:p w:rsidR="001C5370" w:rsidRPr="001C5370" w:rsidRDefault="001C5370" w:rsidP="001C53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60" w:type="dxa"/>
            <w:gridSpan w:val="5"/>
            <w:vAlign w:val="center"/>
          </w:tcPr>
          <w:p w:rsidR="001C5370" w:rsidRPr="00282BB7" w:rsidRDefault="001C5370" w:rsidP="00282BB7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82BB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1C5370" w:rsidRPr="00282BB7" w:rsidRDefault="00282BB7" w:rsidP="00282BB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82BB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3732638,82</w:t>
            </w:r>
          </w:p>
          <w:p w:rsidR="00282BB7" w:rsidRPr="00282BB7" w:rsidRDefault="00282BB7" w:rsidP="00282BB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1C5370" w:rsidRPr="00282BB7" w:rsidRDefault="004D23D1" w:rsidP="00282BB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1622085,00</w:t>
            </w:r>
          </w:p>
        </w:tc>
        <w:tc>
          <w:tcPr>
            <w:tcW w:w="1451" w:type="dxa"/>
          </w:tcPr>
          <w:p w:rsidR="001C5370" w:rsidRPr="00282BB7" w:rsidRDefault="004D23D1" w:rsidP="004D23D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1672910,00</w:t>
            </w:r>
          </w:p>
        </w:tc>
        <w:tc>
          <w:tcPr>
            <w:tcW w:w="1242" w:type="dxa"/>
            <w:shd w:val="clear" w:color="auto" w:fill="auto"/>
          </w:tcPr>
          <w:p w:rsidR="001C5370" w:rsidRDefault="004D23D1" w:rsidP="00CD4CA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2909445,00</w:t>
            </w:r>
          </w:p>
          <w:p w:rsidR="004D23D1" w:rsidRPr="00282BB7" w:rsidRDefault="004D23D1" w:rsidP="00CD4CA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A4621A" w:rsidRPr="001C5370" w:rsidRDefault="00A4621A" w:rsidP="00CA0861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</w:p>
    <w:p w:rsidR="0005002E" w:rsidRDefault="0005002E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93AE6" w:rsidRPr="00F24FF0" w:rsidRDefault="00A06D25" w:rsidP="00ED1227">
      <w:pPr>
        <w:pStyle w:val="ad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24FF0">
        <w:rPr>
          <w:rFonts w:ascii="Times New Roman" w:hAnsi="Times New Roman" w:cs="Times New Roman"/>
          <w:sz w:val="24"/>
          <w:szCs w:val="24"/>
        </w:rPr>
        <w:t xml:space="preserve">3. </w:t>
      </w:r>
      <w:r w:rsidR="008C60C0" w:rsidRPr="00F24FF0">
        <w:rPr>
          <w:rFonts w:ascii="Times New Roman" w:hAnsi="Times New Roman" w:cs="Times New Roman"/>
          <w:sz w:val="24"/>
          <w:szCs w:val="24"/>
        </w:rPr>
        <w:t>Организатор закупок</w:t>
      </w:r>
      <w:r w:rsidR="00C151F4">
        <w:rPr>
          <w:rFonts w:ascii="Times New Roman" w:hAnsi="Times New Roman" w:cs="Times New Roman"/>
          <w:sz w:val="24"/>
          <w:szCs w:val="24"/>
        </w:rPr>
        <w:t xml:space="preserve">  </w:t>
      </w:r>
      <w:r w:rsidR="00C151F4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Государственное учреждение </w:t>
      </w:r>
      <w:r w:rsidR="00C151F4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"</w:t>
      </w:r>
      <w:r w:rsidR="00C151F4">
        <w:rPr>
          <w:rFonts w:ascii="Times New Roman" w:eastAsia="Times New Roman" w:hAnsi="Times New Roman" w:cs="Times New Roman"/>
          <w:sz w:val="24"/>
          <w:szCs w:val="24"/>
          <w:lang w:eastAsia="ko-KR"/>
        </w:rPr>
        <w:t>Поликлиника департамента полиции Кызылординской области</w:t>
      </w:r>
      <w:r w:rsidR="00C151F4"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>"</w:t>
      </w:r>
      <w:r w:rsidR="008C60C0" w:rsidRPr="00F24FF0">
        <w:rPr>
          <w:rFonts w:ascii="Times New Roman" w:hAnsi="Times New Roman" w:cs="Times New Roman"/>
          <w:sz w:val="24"/>
          <w:szCs w:val="24"/>
        </w:rPr>
        <w:t xml:space="preserve"> </w:t>
      </w:r>
      <w:r w:rsidR="00F24FF0" w:rsidRPr="00F24FF0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8C60C0" w:rsidRPr="00F24FF0">
        <w:rPr>
          <w:rFonts w:ascii="Times New Roman" w:hAnsi="Times New Roman" w:cs="Times New Roman"/>
          <w:sz w:val="24"/>
          <w:szCs w:val="24"/>
        </w:rPr>
        <w:t>оценки и сопоставления ценовых предложений потенциальных поставщиков РЕШИЛА:</w:t>
      </w:r>
    </w:p>
    <w:p w:rsidR="00300381" w:rsidRDefault="003B4595" w:rsidP="00F7140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24FF0">
        <w:rPr>
          <w:rFonts w:ascii="Times New Roman" w:hAnsi="Times New Roman" w:cs="Times New Roman"/>
          <w:sz w:val="24"/>
          <w:szCs w:val="24"/>
        </w:rPr>
        <w:t xml:space="preserve">- </w:t>
      </w:r>
      <w:r w:rsidR="00EE547D" w:rsidRPr="00EE547D">
        <w:rPr>
          <w:rFonts w:ascii="Times New Roman" w:hAnsi="Times New Roman" w:cs="Times New Roman"/>
          <w:sz w:val="24"/>
          <w:szCs w:val="24"/>
        </w:rPr>
        <w:t xml:space="preserve">определить победителем </w:t>
      </w:r>
      <w:r w:rsidR="004D23D1">
        <w:rPr>
          <w:rFonts w:ascii="Times New Roman" w:eastAsia="Calibri" w:hAnsi="Times New Roman" w:cs="Times New Roman"/>
          <w:b/>
          <w:sz w:val="24"/>
          <w:szCs w:val="24"/>
          <w:lang w:val="kk-KZ"/>
        </w:rPr>
        <w:t>ИП</w:t>
      </w:r>
      <w:r w:rsidR="00C151F4" w:rsidRPr="00C151F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«</w:t>
      </w:r>
      <w:r w:rsidR="004D23D1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Кәукей</w:t>
      </w:r>
      <w:r w:rsidR="00C151F4" w:rsidRPr="00C151F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» - г. Кызылорда, </w:t>
      </w:r>
      <w:r w:rsidR="004D23D1" w:rsidRPr="00381F81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мкр. Саулет, ул.Туркестан 68 «А»</w:t>
      </w:r>
      <w:r w:rsidR="004D23D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EE547D" w:rsidRPr="00EE547D">
        <w:rPr>
          <w:rFonts w:ascii="Times New Roman" w:hAnsi="Times New Roman" w:cs="Times New Roman"/>
          <w:sz w:val="24"/>
          <w:szCs w:val="24"/>
        </w:rPr>
        <w:t>на основании предоставления</w:t>
      </w:r>
      <w:r w:rsidR="00300381">
        <w:rPr>
          <w:rFonts w:ascii="Times New Roman" w:hAnsi="Times New Roman" w:cs="Times New Roman"/>
          <w:sz w:val="24"/>
          <w:szCs w:val="24"/>
        </w:rPr>
        <w:t xml:space="preserve"> </w:t>
      </w:r>
      <w:r w:rsidR="000D1837" w:rsidRPr="0033184C">
        <w:rPr>
          <w:rFonts w:ascii="Times New Roman" w:hAnsi="Times New Roman" w:cs="Times New Roman"/>
          <w:sz w:val="24"/>
          <w:szCs w:val="24"/>
        </w:rPr>
        <w:t>наименьшего</w:t>
      </w:r>
      <w:r w:rsidR="00EE547D" w:rsidRPr="00EE547D">
        <w:rPr>
          <w:rFonts w:ascii="Times New Roman" w:hAnsi="Times New Roman" w:cs="Times New Roman"/>
          <w:sz w:val="24"/>
          <w:szCs w:val="24"/>
        </w:rPr>
        <w:t xml:space="preserve"> ценового предложения и заключить с ним договор на сумму</w:t>
      </w:r>
      <w:r w:rsidR="004D23D1">
        <w:rPr>
          <w:rFonts w:ascii="Times New Roman" w:hAnsi="Times New Roman" w:cs="Times New Roman"/>
          <w:sz w:val="24"/>
          <w:szCs w:val="24"/>
        </w:rPr>
        <w:t xml:space="preserve"> 1622085</w:t>
      </w:r>
      <w:r w:rsidR="000D1837">
        <w:rPr>
          <w:rFonts w:ascii="Times New Roman" w:hAnsi="Times New Roman" w:cs="Times New Roman"/>
          <w:sz w:val="24"/>
          <w:szCs w:val="24"/>
        </w:rPr>
        <w:t>,00</w:t>
      </w:r>
      <w:r w:rsidR="00EE547D" w:rsidRPr="00EE547D">
        <w:rPr>
          <w:rFonts w:ascii="Times New Roman" w:hAnsi="Times New Roman" w:cs="Times New Roman"/>
          <w:sz w:val="24"/>
          <w:szCs w:val="24"/>
        </w:rPr>
        <w:t xml:space="preserve"> (</w:t>
      </w:r>
      <w:r w:rsidR="000D1837">
        <w:rPr>
          <w:rFonts w:ascii="Times New Roman" w:hAnsi="Times New Roman" w:cs="Times New Roman"/>
          <w:sz w:val="24"/>
          <w:szCs w:val="24"/>
        </w:rPr>
        <w:t>Один миллион шестьсот двадцать две тысячи восемьдесят )</w:t>
      </w:r>
      <w:r w:rsidR="003C3D00">
        <w:rPr>
          <w:rFonts w:ascii="Times New Roman" w:hAnsi="Times New Roman" w:cs="Times New Roman"/>
          <w:sz w:val="24"/>
          <w:szCs w:val="24"/>
        </w:rPr>
        <w:t>тенге</w:t>
      </w:r>
      <w:r w:rsidR="000D1837">
        <w:rPr>
          <w:rFonts w:ascii="Times New Roman" w:hAnsi="Times New Roman" w:cs="Times New Roman"/>
          <w:sz w:val="24"/>
          <w:szCs w:val="24"/>
        </w:rPr>
        <w:t xml:space="preserve"> 00 тиын</w:t>
      </w:r>
    </w:p>
    <w:p w:rsidR="00407200" w:rsidRDefault="0033184C" w:rsidP="00F7140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33184C">
        <w:rPr>
          <w:rFonts w:ascii="Times New Roman" w:hAnsi="Times New Roman" w:cs="Times New Roman"/>
          <w:sz w:val="24"/>
          <w:szCs w:val="24"/>
        </w:rPr>
        <w:t xml:space="preserve">- определить победителем </w:t>
      </w:r>
      <w:r w:rsidR="00300381" w:rsidRPr="00300381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ТОО «</w:t>
      </w:r>
      <w:r w:rsidR="00300381" w:rsidRPr="00300381">
        <w:rPr>
          <w:rFonts w:ascii="Times New Roman" w:eastAsia="Calibri" w:hAnsi="Times New Roman" w:cs="Times New Roman"/>
          <w:b/>
          <w:sz w:val="24"/>
          <w:szCs w:val="24"/>
          <w:lang w:val="en-US"/>
        </w:rPr>
        <w:t>RAN</w:t>
      </w:r>
      <w:r w:rsidR="00300381" w:rsidRPr="0030038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0381" w:rsidRPr="00300381">
        <w:rPr>
          <w:rFonts w:ascii="Times New Roman" w:eastAsia="Calibri" w:hAnsi="Times New Roman" w:cs="Times New Roman"/>
          <w:b/>
          <w:sz w:val="24"/>
          <w:szCs w:val="24"/>
          <w:lang w:val="en-US"/>
        </w:rPr>
        <w:t>Medical</w:t>
      </w:r>
      <w:r w:rsidR="00300381" w:rsidRPr="00300381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 - г. Кызылорда, ул. Караша, д. 37</w:t>
      </w:r>
      <w:r w:rsidR="000D1837">
        <w:rPr>
          <w:rFonts w:ascii="Times New Roman" w:hAnsi="Times New Roman" w:cs="Times New Roman"/>
          <w:sz w:val="24"/>
          <w:szCs w:val="24"/>
        </w:rPr>
        <w:t xml:space="preserve"> </w:t>
      </w:r>
      <w:r w:rsidR="000B346E">
        <w:rPr>
          <w:rFonts w:ascii="Times New Roman" w:hAnsi="Times New Roman" w:cs="Times New Roman"/>
          <w:sz w:val="24"/>
          <w:szCs w:val="24"/>
        </w:rPr>
        <w:t xml:space="preserve"> на основании предоставления </w:t>
      </w:r>
      <w:r w:rsidRPr="0033184C">
        <w:rPr>
          <w:rFonts w:ascii="Times New Roman" w:hAnsi="Times New Roman" w:cs="Times New Roman"/>
          <w:sz w:val="24"/>
          <w:szCs w:val="24"/>
        </w:rPr>
        <w:t xml:space="preserve">наименьшего ценового предложения и заключить с ним договор на сумму </w:t>
      </w:r>
      <w:r w:rsidR="000D1837">
        <w:rPr>
          <w:rFonts w:ascii="Times New Roman" w:hAnsi="Times New Roman" w:cs="Times New Roman"/>
          <w:sz w:val="24"/>
          <w:szCs w:val="24"/>
        </w:rPr>
        <w:t>1367410</w:t>
      </w:r>
      <w:r w:rsidRPr="0033184C">
        <w:rPr>
          <w:rFonts w:ascii="Times New Roman" w:hAnsi="Times New Roman" w:cs="Times New Roman"/>
          <w:sz w:val="24"/>
          <w:szCs w:val="24"/>
        </w:rPr>
        <w:t>,00 (</w:t>
      </w:r>
      <w:r w:rsidR="000D1837">
        <w:rPr>
          <w:rFonts w:ascii="Times New Roman" w:hAnsi="Times New Roman" w:cs="Times New Roman"/>
          <w:sz w:val="24"/>
          <w:szCs w:val="24"/>
        </w:rPr>
        <w:t>Один миллион триста шестьсот семь тысяча четыреста десять)</w:t>
      </w:r>
      <w:r w:rsidRPr="0033184C">
        <w:rPr>
          <w:rFonts w:ascii="Times New Roman" w:hAnsi="Times New Roman" w:cs="Times New Roman"/>
          <w:sz w:val="24"/>
          <w:szCs w:val="24"/>
        </w:rPr>
        <w:t xml:space="preserve"> тенге</w:t>
      </w:r>
      <w:r w:rsidR="00381F81">
        <w:rPr>
          <w:rFonts w:ascii="Times New Roman" w:hAnsi="Times New Roman" w:cs="Times New Roman"/>
          <w:sz w:val="24"/>
          <w:szCs w:val="24"/>
        </w:rPr>
        <w:t xml:space="preserve"> 00 тиын.</w:t>
      </w:r>
    </w:p>
    <w:p w:rsidR="00335F8D" w:rsidRDefault="000D1837" w:rsidP="00F7140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несостоявшимся лоты которых не было</w:t>
      </w:r>
      <w:r w:rsidR="00381F81">
        <w:rPr>
          <w:rFonts w:ascii="Times New Roman" w:hAnsi="Times New Roman" w:cs="Times New Roman"/>
          <w:sz w:val="24"/>
          <w:szCs w:val="24"/>
        </w:rPr>
        <w:t xml:space="preserve"> </w:t>
      </w:r>
      <w:r w:rsidR="00335F8D" w:rsidRPr="00335F8D">
        <w:rPr>
          <w:rFonts w:ascii="Times New Roman" w:hAnsi="Times New Roman" w:cs="Times New Roman"/>
          <w:sz w:val="24"/>
          <w:szCs w:val="24"/>
        </w:rPr>
        <w:t xml:space="preserve"> пр</w:t>
      </w:r>
      <w:r w:rsidR="00381F8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дставленны</w:t>
      </w:r>
      <w:r w:rsidR="00CA0861">
        <w:rPr>
          <w:rFonts w:ascii="Times New Roman" w:hAnsi="Times New Roman" w:cs="Times New Roman"/>
          <w:sz w:val="24"/>
          <w:szCs w:val="24"/>
        </w:rPr>
        <w:t>х ценовых предложений</w:t>
      </w:r>
      <w:r w:rsidR="00335F8D" w:rsidRPr="00335F8D">
        <w:rPr>
          <w:rFonts w:ascii="Times New Roman" w:hAnsi="Times New Roman" w:cs="Times New Roman"/>
          <w:sz w:val="24"/>
          <w:szCs w:val="24"/>
        </w:rPr>
        <w:t>.</w:t>
      </w:r>
    </w:p>
    <w:p w:rsidR="0033519F" w:rsidRPr="00F24FF0" w:rsidRDefault="0033519F" w:rsidP="00F24FF0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FF0">
        <w:rPr>
          <w:rFonts w:ascii="Times New Roman" w:hAnsi="Times New Roman" w:cs="Times New Roman"/>
          <w:sz w:val="24"/>
          <w:szCs w:val="24"/>
        </w:rPr>
        <w:t>Победитель представляет Заказчику или орга</w:t>
      </w:r>
      <w:r w:rsidR="00381F81">
        <w:rPr>
          <w:rFonts w:ascii="Times New Roman" w:hAnsi="Times New Roman" w:cs="Times New Roman"/>
          <w:sz w:val="24"/>
          <w:szCs w:val="24"/>
        </w:rPr>
        <w:t>низатору закупа в течение пяти</w:t>
      </w:r>
      <w:r w:rsidRPr="00F24FF0">
        <w:rPr>
          <w:rFonts w:ascii="Times New Roman" w:hAnsi="Times New Roman" w:cs="Times New Roman"/>
          <w:sz w:val="24"/>
          <w:szCs w:val="24"/>
        </w:rPr>
        <w:t xml:space="preserve"> календарных дней со дня признания победителем </w:t>
      </w:r>
      <w:r w:rsidR="00670330">
        <w:rPr>
          <w:rFonts w:ascii="Times New Roman" w:hAnsi="Times New Roman" w:cs="Times New Roman"/>
          <w:sz w:val="24"/>
          <w:szCs w:val="24"/>
        </w:rPr>
        <w:t>пакет документов, подтверждающих</w:t>
      </w:r>
      <w:r w:rsidRPr="00F24FF0">
        <w:rPr>
          <w:rFonts w:ascii="Times New Roman" w:hAnsi="Times New Roman" w:cs="Times New Roman"/>
          <w:sz w:val="24"/>
          <w:szCs w:val="24"/>
        </w:rPr>
        <w:t xml:space="preserve"> соответствие квалификационным требованиям, </w:t>
      </w:r>
      <w:r w:rsidR="00285FB5" w:rsidRPr="00F24FF0">
        <w:rPr>
          <w:rFonts w:ascii="Times New Roman" w:hAnsi="Times New Roman" w:cs="Times New Roman"/>
          <w:sz w:val="24"/>
          <w:szCs w:val="24"/>
        </w:rPr>
        <w:t>согласно главе 10, пункта 113 Постановления Правительства РК от 30.10.2009 г. №1729.</w:t>
      </w:r>
    </w:p>
    <w:p w:rsidR="005F6AD9" w:rsidRDefault="005F6AD9" w:rsidP="00293AE6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1F81" w:rsidRPr="00F24FF0" w:rsidRDefault="00381F81" w:rsidP="00293AE6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242" w:type="dxa"/>
        <w:tblInd w:w="94" w:type="dxa"/>
        <w:tblLook w:val="04A0"/>
      </w:tblPr>
      <w:tblGrid>
        <w:gridCol w:w="1606"/>
        <w:gridCol w:w="1606"/>
        <w:gridCol w:w="1606"/>
        <w:gridCol w:w="1606"/>
        <w:gridCol w:w="1606"/>
        <w:gridCol w:w="1606"/>
        <w:gridCol w:w="1606"/>
      </w:tblGrid>
      <w:tr w:rsidR="00381F81" w:rsidRPr="00381F81" w:rsidTr="00381F81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Председатель  комиссии:                        </w:t>
            </w:r>
            <w:r w:rsidR="00041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Тасмаганбетов Г.Х. врач стоматолог</w:t>
            </w:r>
          </w:p>
        </w:tc>
      </w:tr>
      <w:tr w:rsidR="00381F81" w:rsidRPr="00381F81" w:rsidTr="00381F81">
        <w:trPr>
          <w:trHeight w:val="301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1F81" w:rsidRPr="00381F81" w:rsidTr="00381F81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Члены комиссии:                                                                    Баимбетова Б. главный бухгалтер</w:t>
            </w:r>
          </w:p>
          <w:p w:rsidR="00CA0861" w:rsidRPr="00381F81" w:rsidRDefault="00CA086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1F81" w:rsidRPr="00381F81" w:rsidTr="00381F81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Ерманова А.Е. старшая медсестра</w:t>
            </w:r>
          </w:p>
          <w:p w:rsidR="00CA0861" w:rsidRPr="00381F81" w:rsidRDefault="00CA086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1F81" w:rsidRPr="00381F81" w:rsidTr="00381F81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F81" w:rsidRPr="00381F81" w:rsidRDefault="00381F81" w:rsidP="003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Секретарь  комиссии:                                                            Сарбайсалова К.Қ. бухгалтер</w:t>
            </w:r>
          </w:p>
        </w:tc>
      </w:tr>
    </w:tbl>
    <w:p w:rsidR="00054AD4" w:rsidRPr="0004194E" w:rsidRDefault="00054AD4" w:rsidP="00054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54AD4" w:rsidRPr="0004194E" w:rsidSect="00CA0861"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EE2" w:rsidRDefault="00487EE2" w:rsidP="00E627B1">
      <w:pPr>
        <w:spacing w:after="0" w:line="240" w:lineRule="auto"/>
      </w:pPr>
      <w:r>
        <w:separator/>
      </w:r>
    </w:p>
  </w:endnote>
  <w:endnote w:type="continuationSeparator" w:id="1">
    <w:p w:rsidR="00487EE2" w:rsidRDefault="00487EE2" w:rsidP="00E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EE2" w:rsidRDefault="00487EE2" w:rsidP="00E627B1">
      <w:pPr>
        <w:spacing w:after="0" w:line="240" w:lineRule="auto"/>
      </w:pPr>
      <w:r>
        <w:separator/>
      </w:r>
    </w:p>
  </w:footnote>
  <w:footnote w:type="continuationSeparator" w:id="1">
    <w:p w:rsidR="00487EE2" w:rsidRDefault="00487EE2" w:rsidP="00E62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5E0"/>
    <w:multiLevelType w:val="hybridMultilevel"/>
    <w:tmpl w:val="219E0A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84501"/>
    <w:multiLevelType w:val="hybridMultilevel"/>
    <w:tmpl w:val="7EB42A72"/>
    <w:lvl w:ilvl="0" w:tplc="C56412E6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FE96F1E"/>
    <w:multiLevelType w:val="hybridMultilevel"/>
    <w:tmpl w:val="1B420DCA"/>
    <w:lvl w:ilvl="0" w:tplc="399CA5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300E3"/>
    <w:multiLevelType w:val="hybridMultilevel"/>
    <w:tmpl w:val="D6EA6D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F11165"/>
    <w:rsid w:val="00005A08"/>
    <w:rsid w:val="00006EA1"/>
    <w:rsid w:val="00011951"/>
    <w:rsid w:val="000139F0"/>
    <w:rsid w:val="00020EAE"/>
    <w:rsid w:val="00040543"/>
    <w:rsid w:val="0004150E"/>
    <w:rsid w:val="0004194E"/>
    <w:rsid w:val="0005002E"/>
    <w:rsid w:val="00050249"/>
    <w:rsid w:val="0005448A"/>
    <w:rsid w:val="00054AD4"/>
    <w:rsid w:val="00072AF7"/>
    <w:rsid w:val="00076BC7"/>
    <w:rsid w:val="0008640F"/>
    <w:rsid w:val="000903E3"/>
    <w:rsid w:val="000926B7"/>
    <w:rsid w:val="00093728"/>
    <w:rsid w:val="000A1A2F"/>
    <w:rsid w:val="000A3AA5"/>
    <w:rsid w:val="000A4F0E"/>
    <w:rsid w:val="000A62A4"/>
    <w:rsid w:val="000B1311"/>
    <w:rsid w:val="000B1711"/>
    <w:rsid w:val="000B346E"/>
    <w:rsid w:val="000B3927"/>
    <w:rsid w:val="000C652D"/>
    <w:rsid w:val="000D1837"/>
    <w:rsid w:val="000D2A04"/>
    <w:rsid w:val="000D4E1A"/>
    <w:rsid w:val="000D5596"/>
    <w:rsid w:val="000E4393"/>
    <w:rsid w:val="000E46E7"/>
    <w:rsid w:val="000E5BF8"/>
    <w:rsid w:val="000F2450"/>
    <w:rsid w:val="000F5D7C"/>
    <w:rsid w:val="000F617F"/>
    <w:rsid w:val="0011094F"/>
    <w:rsid w:val="0012685E"/>
    <w:rsid w:val="0013000F"/>
    <w:rsid w:val="00132FDF"/>
    <w:rsid w:val="00140A38"/>
    <w:rsid w:val="001411E1"/>
    <w:rsid w:val="0014786F"/>
    <w:rsid w:val="00147B6D"/>
    <w:rsid w:val="001514E6"/>
    <w:rsid w:val="00153597"/>
    <w:rsid w:val="0015600A"/>
    <w:rsid w:val="00161FC2"/>
    <w:rsid w:val="00164227"/>
    <w:rsid w:val="001727CD"/>
    <w:rsid w:val="001731E0"/>
    <w:rsid w:val="00184361"/>
    <w:rsid w:val="001A0B37"/>
    <w:rsid w:val="001A32C1"/>
    <w:rsid w:val="001A77E4"/>
    <w:rsid w:val="001A7906"/>
    <w:rsid w:val="001B2E9F"/>
    <w:rsid w:val="001B4F5F"/>
    <w:rsid w:val="001B5334"/>
    <w:rsid w:val="001B59F5"/>
    <w:rsid w:val="001C0B8E"/>
    <w:rsid w:val="001C12E0"/>
    <w:rsid w:val="001C2352"/>
    <w:rsid w:val="001C39DA"/>
    <w:rsid w:val="001C5370"/>
    <w:rsid w:val="001C738B"/>
    <w:rsid w:val="001E2C94"/>
    <w:rsid w:val="001E6C73"/>
    <w:rsid w:val="00200D86"/>
    <w:rsid w:val="00203F7E"/>
    <w:rsid w:val="00204F38"/>
    <w:rsid w:val="002053F1"/>
    <w:rsid w:val="00215530"/>
    <w:rsid w:val="00217800"/>
    <w:rsid w:val="00226EA9"/>
    <w:rsid w:val="00227A3C"/>
    <w:rsid w:val="002507D6"/>
    <w:rsid w:val="00252E86"/>
    <w:rsid w:val="00257109"/>
    <w:rsid w:val="002614AA"/>
    <w:rsid w:val="00261ACC"/>
    <w:rsid w:val="002620A9"/>
    <w:rsid w:val="0026350F"/>
    <w:rsid w:val="002722AF"/>
    <w:rsid w:val="00282BB7"/>
    <w:rsid w:val="00283BB0"/>
    <w:rsid w:val="00285FB5"/>
    <w:rsid w:val="00287988"/>
    <w:rsid w:val="00292D6F"/>
    <w:rsid w:val="00293AE6"/>
    <w:rsid w:val="00296665"/>
    <w:rsid w:val="002A3330"/>
    <w:rsid w:val="002A45C6"/>
    <w:rsid w:val="002A5105"/>
    <w:rsid w:val="002A5D31"/>
    <w:rsid w:val="002A6FD1"/>
    <w:rsid w:val="002A7903"/>
    <w:rsid w:val="002B07B9"/>
    <w:rsid w:val="002B4AAD"/>
    <w:rsid w:val="002B5D4E"/>
    <w:rsid w:val="002B5F98"/>
    <w:rsid w:val="002C25EC"/>
    <w:rsid w:val="002C3B52"/>
    <w:rsid w:val="002C4A92"/>
    <w:rsid w:val="002C7728"/>
    <w:rsid w:val="002C7B77"/>
    <w:rsid w:val="002D06B7"/>
    <w:rsid w:val="002E2C82"/>
    <w:rsid w:val="002E3C91"/>
    <w:rsid w:val="002E7D7C"/>
    <w:rsid w:val="002F1864"/>
    <w:rsid w:val="00300381"/>
    <w:rsid w:val="00304534"/>
    <w:rsid w:val="00304DCE"/>
    <w:rsid w:val="00306A8E"/>
    <w:rsid w:val="00310048"/>
    <w:rsid w:val="00312379"/>
    <w:rsid w:val="0031488B"/>
    <w:rsid w:val="00325B7E"/>
    <w:rsid w:val="00326EE0"/>
    <w:rsid w:val="0033184C"/>
    <w:rsid w:val="003337F4"/>
    <w:rsid w:val="0033475F"/>
    <w:rsid w:val="0033519F"/>
    <w:rsid w:val="00335F8D"/>
    <w:rsid w:val="003370DE"/>
    <w:rsid w:val="00346D19"/>
    <w:rsid w:val="00353157"/>
    <w:rsid w:val="00353C89"/>
    <w:rsid w:val="00353FEE"/>
    <w:rsid w:val="00354694"/>
    <w:rsid w:val="00355F5F"/>
    <w:rsid w:val="00357345"/>
    <w:rsid w:val="00360BEE"/>
    <w:rsid w:val="00362DD9"/>
    <w:rsid w:val="00363212"/>
    <w:rsid w:val="00364B75"/>
    <w:rsid w:val="003660E4"/>
    <w:rsid w:val="0037290E"/>
    <w:rsid w:val="003741EE"/>
    <w:rsid w:val="00374423"/>
    <w:rsid w:val="00374FF3"/>
    <w:rsid w:val="00376104"/>
    <w:rsid w:val="00381F81"/>
    <w:rsid w:val="003848B6"/>
    <w:rsid w:val="0038520D"/>
    <w:rsid w:val="00391138"/>
    <w:rsid w:val="00391E93"/>
    <w:rsid w:val="00393E23"/>
    <w:rsid w:val="003A2BC0"/>
    <w:rsid w:val="003B4595"/>
    <w:rsid w:val="003B6FD7"/>
    <w:rsid w:val="003C080F"/>
    <w:rsid w:val="003C3B56"/>
    <w:rsid w:val="003C3D00"/>
    <w:rsid w:val="003C54E4"/>
    <w:rsid w:val="003D31D3"/>
    <w:rsid w:val="003E1EC6"/>
    <w:rsid w:val="003E461F"/>
    <w:rsid w:val="003E7C6B"/>
    <w:rsid w:val="003F0F1C"/>
    <w:rsid w:val="003F0F34"/>
    <w:rsid w:val="003F39AD"/>
    <w:rsid w:val="003F42AB"/>
    <w:rsid w:val="00407200"/>
    <w:rsid w:val="00417D70"/>
    <w:rsid w:val="00421E31"/>
    <w:rsid w:val="00423DBB"/>
    <w:rsid w:val="004317ED"/>
    <w:rsid w:val="0044033C"/>
    <w:rsid w:val="0044195B"/>
    <w:rsid w:val="00441FC3"/>
    <w:rsid w:val="0044553B"/>
    <w:rsid w:val="00452C7A"/>
    <w:rsid w:val="00454691"/>
    <w:rsid w:val="004568C0"/>
    <w:rsid w:val="00461154"/>
    <w:rsid w:val="00466D16"/>
    <w:rsid w:val="00471AEC"/>
    <w:rsid w:val="00476871"/>
    <w:rsid w:val="00476932"/>
    <w:rsid w:val="004770AE"/>
    <w:rsid w:val="00482C1B"/>
    <w:rsid w:val="00484613"/>
    <w:rsid w:val="00485DF2"/>
    <w:rsid w:val="00487EE2"/>
    <w:rsid w:val="00495AAF"/>
    <w:rsid w:val="004A7106"/>
    <w:rsid w:val="004B2848"/>
    <w:rsid w:val="004B3BF2"/>
    <w:rsid w:val="004B3D0F"/>
    <w:rsid w:val="004B6A83"/>
    <w:rsid w:val="004B713D"/>
    <w:rsid w:val="004C09BB"/>
    <w:rsid w:val="004C2939"/>
    <w:rsid w:val="004C3B97"/>
    <w:rsid w:val="004C4D25"/>
    <w:rsid w:val="004D23D1"/>
    <w:rsid w:val="004D36A9"/>
    <w:rsid w:val="004D3F37"/>
    <w:rsid w:val="004E3955"/>
    <w:rsid w:val="004F0D32"/>
    <w:rsid w:val="005060E3"/>
    <w:rsid w:val="0050788B"/>
    <w:rsid w:val="00524A13"/>
    <w:rsid w:val="00526997"/>
    <w:rsid w:val="005272E5"/>
    <w:rsid w:val="00527D80"/>
    <w:rsid w:val="00530EC9"/>
    <w:rsid w:val="00536F24"/>
    <w:rsid w:val="00543F62"/>
    <w:rsid w:val="0054741F"/>
    <w:rsid w:val="005527BB"/>
    <w:rsid w:val="00560078"/>
    <w:rsid w:val="00567B3A"/>
    <w:rsid w:val="00575161"/>
    <w:rsid w:val="00580AA8"/>
    <w:rsid w:val="005839D9"/>
    <w:rsid w:val="00586996"/>
    <w:rsid w:val="0059727A"/>
    <w:rsid w:val="005A41B5"/>
    <w:rsid w:val="005A583B"/>
    <w:rsid w:val="005A6233"/>
    <w:rsid w:val="005B6FBD"/>
    <w:rsid w:val="005C2A58"/>
    <w:rsid w:val="005D00FF"/>
    <w:rsid w:val="005D01FD"/>
    <w:rsid w:val="005D3788"/>
    <w:rsid w:val="005E2665"/>
    <w:rsid w:val="005E7C45"/>
    <w:rsid w:val="005F2568"/>
    <w:rsid w:val="005F26CC"/>
    <w:rsid w:val="005F5EC1"/>
    <w:rsid w:val="005F6AD9"/>
    <w:rsid w:val="006040EC"/>
    <w:rsid w:val="00605D11"/>
    <w:rsid w:val="0061153B"/>
    <w:rsid w:val="00615970"/>
    <w:rsid w:val="006174FC"/>
    <w:rsid w:val="006177E7"/>
    <w:rsid w:val="00617C3D"/>
    <w:rsid w:val="00620528"/>
    <w:rsid w:val="00622766"/>
    <w:rsid w:val="006230A6"/>
    <w:rsid w:val="00623A65"/>
    <w:rsid w:val="00627D4F"/>
    <w:rsid w:val="00646EA6"/>
    <w:rsid w:val="00654408"/>
    <w:rsid w:val="00660610"/>
    <w:rsid w:val="00662E68"/>
    <w:rsid w:val="006639F7"/>
    <w:rsid w:val="00663C39"/>
    <w:rsid w:val="0066400C"/>
    <w:rsid w:val="0066688C"/>
    <w:rsid w:val="00670330"/>
    <w:rsid w:val="00671D05"/>
    <w:rsid w:val="00677413"/>
    <w:rsid w:val="006A5321"/>
    <w:rsid w:val="006A6D48"/>
    <w:rsid w:val="006B5FC2"/>
    <w:rsid w:val="006B7FC5"/>
    <w:rsid w:val="006C04AE"/>
    <w:rsid w:val="006C46EB"/>
    <w:rsid w:val="006C6F66"/>
    <w:rsid w:val="006D02A4"/>
    <w:rsid w:val="006D118B"/>
    <w:rsid w:val="006E0507"/>
    <w:rsid w:val="006E2EC6"/>
    <w:rsid w:val="006E4E89"/>
    <w:rsid w:val="006E566A"/>
    <w:rsid w:val="006F3AFB"/>
    <w:rsid w:val="006F4132"/>
    <w:rsid w:val="007002D1"/>
    <w:rsid w:val="00703773"/>
    <w:rsid w:val="007110B0"/>
    <w:rsid w:val="00712755"/>
    <w:rsid w:val="007175AC"/>
    <w:rsid w:val="00722A2D"/>
    <w:rsid w:val="00722DEB"/>
    <w:rsid w:val="007264CB"/>
    <w:rsid w:val="00732EC7"/>
    <w:rsid w:val="0074138C"/>
    <w:rsid w:val="007413ED"/>
    <w:rsid w:val="00753442"/>
    <w:rsid w:val="00763FA8"/>
    <w:rsid w:val="00770377"/>
    <w:rsid w:val="0077539D"/>
    <w:rsid w:val="00784240"/>
    <w:rsid w:val="00784F86"/>
    <w:rsid w:val="00785C07"/>
    <w:rsid w:val="00791EA0"/>
    <w:rsid w:val="00792DC9"/>
    <w:rsid w:val="00796FD2"/>
    <w:rsid w:val="007A1FAC"/>
    <w:rsid w:val="007C7A4C"/>
    <w:rsid w:val="007E04B8"/>
    <w:rsid w:val="007E248D"/>
    <w:rsid w:val="007F0900"/>
    <w:rsid w:val="007F2E89"/>
    <w:rsid w:val="007F58B1"/>
    <w:rsid w:val="00805AE9"/>
    <w:rsid w:val="00813E48"/>
    <w:rsid w:val="00814586"/>
    <w:rsid w:val="0081697B"/>
    <w:rsid w:val="008173A0"/>
    <w:rsid w:val="00823628"/>
    <w:rsid w:val="00833F0A"/>
    <w:rsid w:val="00836307"/>
    <w:rsid w:val="00841B01"/>
    <w:rsid w:val="00841DA7"/>
    <w:rsid w:val="00847D06"/>
    <w:rsid w:val="0085280C"/>
    <w:rsid w:val="0085600F"/>
    <w:rsid w:val="00857638"/>
    <w:rsid w:val="0086496A"/>
    <w:rsid w:val="0087122E"/>
    <w:rsid w:val="008723DD"/>
    <w:rsid w:val="00874547"/>
    <w:rsid w:val="008804E3"/>
    <w:rsid w:val="00880963"/>
    <w:rsid w:val="00886628"/>
    <w:rsid w:val="0089091D"/>
    <w:rsid w:val="0089125E"/>
    <w:rsid w:val="008921BB"/>
    <w:rsid w:val="00892349"/>
    <w:rsid w:val="008945EC"/>
    <w:rsid w:val="008A00F4"/>
    <w:rsid w:val="008A3A51"/>
    <w:rsid w:val="008B3817"/>
    <w:rsid w:val="008C5275"/>
    <w:rsid w:val="008C52DB"/>
    <w:rsid w:val="008C60C0"/>
    <w:rsid w:val="008C64F3"/>
    <w:rsid w:val="008C7629"/>
    <w:rsid w:val="008D0F55"/>
    <w:rsid w:val="008D210C"/>
    <w:rsid w:val="008D73C9"/>
    <w:rsid w:val="008E2324"/>
    <w:rsid w:val="008F1BAD"/>
    <w:rsid w:val="008F456F"/>
    <w:rsid w:val="008F7A46"/>
    <w:rsid w:val="00901952"/>
    <w:rsid w:val="009026F2"/>
    <w:rsid w:val="00904985"/>
    <w:rsid w:val="009052CE"/>
    <w:rsid w:val="00911BE9"/>
    <w:rsid w:val="00915192"/>
    <w:rsid w:val="0092123F"/>
    <w:rsid w:val="0092554C"/>
    <w:rsid w:val="009304DD"/>
    <w:rsid w:val="0093068E"/>
    <w:rsid w:val="0093261B"/>
    <w:rsid w:val="0093637E"/>
    <w:rsid w:val="009419B7"/>
    <w:rsid w:val="00941F06"/>
    <w:rsid w:val="00942022"/>
    <w:rsid w:val="00942C9C"/>
    <w:rsid w:val="00943CF8"/>
    <w:rsid w:val="009449AC"/>
    <w:rsid w:val="0094778F"/>
    <w:rsid w:val="009531B7"/>
    <w:rsid w:val="00963B82"/>
    <w:rsid w:val="00981DEE"/>
    <w:rsid w:val="00987616"/>
    <w:rsid w:val="00991065"/>
    <w:rsid w:val="009A25F7"/>
    <w:rsid w:val="009A3D91"/>
    <w:rsid w:val="009B773D"/>
    <w:rsid w:val="009C243C"/>
    <w:rsid w:val="009C5E7C"/>
    <w:rsid w:val="009D1906"/>
    <w:rsid w:val="009D367B"/>
    <w:rsid w:val="009E6A81"/>
    <w:rsid w:val="009F01C1"/>
    <w:rsid w:val="009F0495"/>
    <w:rsid w:val="009F1FAF"/>
    <w:rsid w:val="009F32A6"/>
    <w:rsid w:val="009F4C27"/>
    <w:rsid w:val="009F5C9B"/>
    <w:rsid w:val="00A02690"/>
    <w:rsid w:val="00A06D25"/>
    <w:rsid w:val="00A12A90"/>
    <w:rsid w:val="00A231CF"/>
    <w:rsid w:val="00A26769"/>
    <w:rsid w:val="00A33A98"/>
    <w:rsid w:val="00A36DB6"/>
    <w:rsid w:val="00A4621A"/>
    <w:rsid w:val="00A51BBE"/>
    <w:rsid w:val="00A51C4C"/>
    <w:rsid w:val="00A54701"/>
    <w:rsid w:val="00A61CFC"/>
    <w:rsid w:val="00A72290"/>
    <w:rsid w:val="00A741B7"/>
    <w:rsid w:val="00A74790"/>
    <w:rsid w:val="00A827BD"/>
    <w:rsid w:val="00A82D2A"/>
    <w:rsid w:val="00A869E0"/>
    <w:rsid w:val="00A9151C"/>
    <w:rsid w:val="00A97F88"/>
    <w:rsid w:val="00AB05A7"/>
    <w:rsid w:val="00AB2EA8"/>
    <w:rsid w:val="00AB3CEA"/>
    <w:rsid w:val="00AC2CD7"/>
    <w:rsid w:val="00AC6ADF"/>
    <w:rsid w:val="00AC6B4E"/>
    <w:rsid w:val="00AD3437"/>
    <w:rsid w:val="00AD362C"/>
    <w:rsid w:val="00AD73BA"/>
    <w:rsid w:val="00AE3721"/>
    <w:rsid w:val="00AF2260"/>
    <w:rsid w:val="00AF5A2D"/>
    <w:rsid w:val="00B1354F"/>
    <w:rsid w:val="00B14D96"/>
    <w:rsid w:val="00B153E3"/>
    <w:rsid w:val="00B20E33"/>
    <w:rsid w:val="00B24743"/>
    <w:rsid w:val="00B31669"/>
    <w:rsid w:val="00B33696"/>
    <w:rsid w:val="00B4337F"/>
    <w:rsid w:val="00B45C0F"/>
    <w:rsid w:val="00B4605C"/>
    <w:rsid w:val="00B5044B"/>
    <w:rsid w:val="00B56277"/>
    <w:rsid w:val="00B5684F"/>
    <w:rsid w:val="00B613A3"/>
    <w:rsid w:val="00B618A4"/>
    <w:rsid w:val="00B64D6E"/>
    <w:rsid w:val="00B66DA3"/>
    <w:rsid w:val="00B7326C"/>
    <w:rsid w:val="00B8649D"/>
    <w:rsid w:val="00B879A6"/>
    <w:rsid w:val="00B87CEA"/>
    <w:rsid w:val="00B9081D"/>
    <w:rsid w:val="00B91A51"/>
    <w:rsid w:val="00B93AEC"/>
    <w:rsid w:val="00BA0BAC"/>
    <w:rsid w:val="00BA341F"/>
    <w:rsid w:val="00BA3E8C"/>
    <w:rsid w:val="00BA782B"/>
    <w:rsid w:val="00BC58A1"/>
    <w:rsid w:val="00BC5C02"/>
    <w:rsid w:val="00BC6075"/>
    <w:rsid w:val="00BD2D6F"/>
    <w:rsid w:val="00BE41A3"/>
    <w:rsid w:val="00BE41BD"/>
    <w:rsid w:val="00BE44AB"/>
    <w:rsid w:val="00BE625F"/>
    <w:rsid w:val="00C059D7"/>
    <w:rsid w:val="00C05C68"/>
    <w:rsid w:val="00C151F4"/>
    <w:rsid w:val="00C17846"/>
    <w:rsid w:val="00C22CCC"/>
    <w:rsid w:val="00C232FF"/>
    <w:rsid w:val="00C2768C"/>
    <w:rsid w:val="00C323E8"/>
    <w:rsid w:val="00C36690"/>
    <w:rsid w:val="00C3689D"/>
    <w:rsid w:val="00C3739E"/>
    <w:rsid w:val="00C42CF8"/>
    <w:rsid w:val="00C436DA"/>
    <w:rsid w:val="00C442AE"/>
    <w:rsid w:val="00C544C0"/>
    <w:rsid w:val="00C5574B"/>
    <w:rsid w:val="00C5639F"/>
    <w:rsid w:val="00C62893"/>
    <w:rsid w:val="00C62CBE"/>
    <w:rsid w:val="00C65BAD"/>
    <w:rsid w:val="00C763D9"/>
    <w:rsid w:val="00C8026C"/>
    <w:rsid w:val="00C93331"/>
    <w:rsid w:val="00C94253"/>
    <w:rsid w:val="00C95D44"/>
    <w:rsid w:val="00CA0861"/>
    <w:rsid w:val="00CA63B4"/>
    <w:rsid w:val="00CA78B8"/>
    <w:rsid w:val="00CB1299"/>
    <w:rsid w:val="00CB2F07"/>
    <w:rsid w:val="00CC07FD"/>
    <w:rsid w:val="00CC395E"/>
    <w:rsid w:val="00CC7922"/>
    <w:rsid w:val="00CC7BAE"/>
    <w:rsid w:val="00CD1977"/>
    <w:rsid w:val="00CD2212"/>
    <w:rsid w:val="00CD4CA5"/>
    <w:rsid w:val="00D03DAB"/>
    <w:rsid w:val="00D049C0"/>
    <w:rsid w:val="00D07B68"/>
    <w:rsid w:val="00D10AF5"/>
    <w:rsid w:val="00D14CD1"/>
    <w:rsid w:val="00D15501"/>
    <w:rsid w:val="00D17C2B"/>
    <w:rsid w:val="00D255E0"/>
    <w:rsid w:val="00D25C06"/>
    <w:rsid w:val="00D27952"/>
    <w:rsid w:val="00D304BC"/>
    <w:rsid w:val="00D32F5F"/>
    <w:rsid w:val="00D36C42"/>
    <w:rsid w:val="00D4164F"/>
    <w:rsid w:val="00D4273C"/>
    <w:rsid w:val="00D46B25"/>
    <w:rsid w:val="00D53F8C"/>
    <w:rsid w:val="00D57671"/>
    <w:rsid w:val="00D653B0"/>
    <w:rsid w:val="00D67F73"/>
    <w:rsid w:val="00D708C6"/>
    <w:rsid w:val="00D70DA7"/>
    <w:rsid w:val="00D742E7"/>
    <w:rsid w:val="00D85BBB"/>
    <w:rsid w:val="00D85D51"/>
    <w:rsid w:val="00D8671D"/>
    <w:rsid w:val="00D86C87"/>
    <w:rsid w:val="00D914D0"/>
    <w:rsid w:val="00D919A0"/>
    <w:rsid w:val="00D91B5D"/>
    <w:rsid w:val="00D96ACD"/>
    <w:rsid w:val="00DA167F"/>
    <w:rsid w:val="00DA3DAD"/>
    <w:rsid w:val="00DB6A45"/>
    <w:rsid w:val="00DB7B5F"/>
    <w:rsid w:val="00DC337D"/>
    <w:rsid w:val="00DC416E"/>
    <w:rsid w:val="00DD0815"/>
    <w:rsid w:val="00DD0BF5"/>
    <w:rsid w:val="00DD58C5"/>
    <w:rsid w:val="00DD6281"/>
    <w:rsid w:val="00DD639D"/>
    <w:rsid w:val="00DD69AD"/>
    <w:rsid w:val="00DE4AA2"/>
    <w:rsid w:val="00DF3D91"/>
    <w:rsid w:val="00E04158"/>
    <w:rsid w:val="00E04CCD"/>
    <w:rsid w:val="00E04EAB"/>
    <w:rsid w:val="00E13738"/>
    <w:rsid w:val="00E14425"/>
    <w:rsid w:val="00E173A1"/>
    <w:rsid w:val="00E17614"/>
    <w:rsid w:val="00E20B99"/>
    <w:rsid w:val="00E22B47"/>
    <w:rsid w:val="00E3135E"/>
    <w:rsid w:val="00E34916"/>
    <w:rsid w:val="00E4399A"/>
    <w:rsid w:val="00E43FDC"/>
    <w:rsid w:val="00E457DB"/>
    <w:rsid w:val="00E4710B"/>
    <w:rsid w:val="00E5249A"/>
    <w:rsid w:val="00E5537C"/>
    <w:rsid w:val="00E627B1"/>
    <w:rsid w:val="00E6375B"/>
    <w:rsid w:val="00E71134"/>
    <w:rsid w:val="00E824AE"/>
    <w:rsid w:val="00E846C8"/>
    <w:rsid w:val="00EA0453"/>
    <w:rsid w:val="00EA5BC7"/>
    <w:rsid w:val="00EB0997"/>
    <w:rsid w:val="00EB1928"/>
    <w:rsid w:val="00EB4BC7"/>
    <w:rsid w:val="00EB72BF"/>
    <w:rsid w:val="00EC3502"/>
    <w:rsid w:val="00ED0012"/>
    <w:rsid w:val="00ED1227"/>
    <w:rsid w:val="00ED60DD"/>
    <w:rsid w:val="00EE31C6"/>
    <w:rsid w:val="00EE547D"/>
    <w:rsid w:val="00EE7EF4"/>
    <w:rsid w:val="00EF1877"/>
    <w:rsid w:val="00F00AAC"/>
    <w:rsid w:val="00F028A1"/>
    <w:rsid w:val="00F11165"/>
    <w:rsid w:val="00F173DE"/>
    <w:rsid w:val="00F217AA"/>
    <w:rsid w:val="00F24FF0"/>
    <w:rsid w:val="00F323A8"/>
    <w:rsid w:val="00F33168"/>
    <w:rsid w:val="00F33F6F"/>
    <w:rsid w:val="00F340E7"/>
    <w:rsid w:val="00F371C8"/>
    <w:rsid w:val="00F42319"/>
    <w:rsid w:val="00F460F7"/>
    <w:rsid w:val="00F463B5"/>
    <w:rsid w:val="00F4684A"/>
    <w:rsid w:val="00F52BE4"/>
    <w:rsid w:val="00F65E8C"/>
    <w:rsid w:val="00F71037"/>
    <w:rsid w:val="00F7140B"/>
    <w:rsid w:val="00F740C2"/>
    <w:rsid w:val="00F759B0"/>
    <w:rsid w:val="00F765C7"/>
    <w:rsid w:val="00F92498"/>
    <w:rsid w:val="00F97ED0"/>
    <w:rsid w:val="00FA51F5"/>
    <w:rsid w:val="00FB1FCC"/>
    <w:rsid w:val="00FB4309"/>
    <w:rsid w:val="00FB7DC0"/>
    <w:rsid w:val="00FC2A49"/>
    <w:rsid w:val="00FC6F44"/>
    <w:rsid w:val="00FD5DCA"/>
    <w:rsid w:val="00FD79CF"/>
    <w:rsid w:val="00FE6738"/>
    <w:rsid w:val="00FF2E03"/>
    <w:rsid w:val="00FF5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E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7B1"/>
  </w:style>
  <w:style w:type="paragraph" w:styleId="a8">
    <w:name w:val="footer"/>
    <w:basedOn w:val="a"/>
    <w:link w:val="a9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7B1"/>
  </w:style>
  <w:style w:type="paragraph" w:styleId="aa">
    <w:name w:val="List Paragraph"/>
    <w:basedOn w:val="a"/>
    <w:uiPriority w:val="34"/>
    <w:qFormat/>
    <w:rsid w:val="00054AD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7326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7326C"/>
    <w:rPr>
      <w:color w:val="800080"/>
      <w:u w:val="single"/>
    </w:rPr>
  </w:style>
  <w:style w:type="paragraph" w:customStyle="1" w:styleId="xl326">
    <w:name w:val="xl326"/>
    <w:basedOn w:val="a"/>
    <w:rsid w:val="00B732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8">
    <w:name w:val="xl328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355F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E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7B1"/>
  </w:style>
  <w:style w:type="paragraph" w:styleId="a8">
    <w:name w:val="footer"/>
    <w:basedOn w:val="a"/>
    <w:link w:val="a9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7B1"/>
  </w:style>
  <w:style w:type="paragraph" w:styleId="aa">
    <w:name w:val="List Paragraph"/>
    <w:basedOn w:val="a"/>
    <w:uiPriority w:val="34"/>
    <w:qFormat/>
    <w:rsid w:val="00054AD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7326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7326C"/>
    <w:rPr>
      <w:color w:val="800080"/>
      <w:u w:val="single"/>
    </w:rPr>
  </w:style>
  <w:style w:type="paragraph" w:customStyle="1" w:styleId="xl326">
    <w:name w:val="xl326"/>
    <w:basedOn w:val="a"/>
    <w:rsid w:val="00B732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8">
    <w:name w:val="xl328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355F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6856C-EEA2-4B04-80DA-C4EB9CB4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1637</TotalTime>
  <Pages>1</Pages>
  <Words>2861</Words>
  <Characters>16310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264</cp:revision>
  <cp:lastPrinted>2020-02-04T11:20:00Z</cp:lastPrinted>
  <dcterms:created xsi:type="dcterms:W3CDTF">2018-11-27T06:07:00Z</dcterms:created>
  <dcterms:modified xsi:type="dcterms:W3CDTF">2020-02-04T11:23:00Z</dcterms:modified>
</cp:coreProperties>
</file>